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6E85" w14:textId="77777777" w:rsidR="00DE271A" w:rsidRPr="00502136" w:rsidRDefault="00000000" w:rsidP="00502136">
      <w:pPr>
        <w:pStyle w:val="Nadpis1"/>
        <w:ind w:left="0"/>
        <w:rPr>
          <w:b/>
          <w:bCs/>
        </w:rPr>
      </w:pPr>
      <w:r w:rsidRPr="00502136">
        <w:rPr>
          <w:b/>
          <w:bCs/>
        </w:rPr>
        <w:t xml:space="preserve">Město </w:t>
      </w:r>
      <w:proofErr w:type="gramStart"/>
      <w:r w:rsidRPr="00502136">
        <w:rPr>
          <w:b/>
          <w:bCs/>
        </w:rPr>
        <w:t>Jáchymov - zápis</w:t>
      </w:r>
      <w:proofErr w:type="gramEnd"/>
    </w:p>
    <w:p w14:paraId="74CEA820" w14:textId="464491AF" w:rsidR="00DE271A" w:rsidRDefault="00000000">
      <w:pPr>
        <w:pBdr>
          <w:bottom w:val="single" w:sz="12" w:space="1" w:color="auto"/>
        </w:pBdr>
        <w:ind w:left="38" w:right="14"/>
      </w:pPr>
      <w:r>
        <w:t xml:space="preserve">z </w:t>
      </w:r>
      <w:r w:rsidR="00081E51">
        <w:t>X</w:t>
      </w:r>
      <w:r>
        <w:t xml:space="preserve">. veřejného zasedání Zastupitelstva města Jáchymov, které se uskutečnilo dne </w:t>
      </w:r>
      <w:r w:rsidR="0028610C">
        <w:t>13.12</w:t>
      </w:r>
      <w:r>
        <w:t xml:space="preserve">.2023 od 15. </w:t>
      </w:r>
      <w:r>
        <w:rPr>
          <w:vertAlign w:val="superscript"/>
        </w:rPr>
        <w:t xml:space="preserve">00 </w:t>
      </w:r>
      <w:r>
        <w:t>hod. do 2</w:t>
      </w:r>
      <w:r w:rsidR="00FF1225">
        <w:t>1</w:t>
      </w:r>
      <w:r>
        <w:t>.</w:t>
      </w:r>
      <w:r w:rsidR="006C7074">
        <w:rPr>
          <w:vertAlign w:val="superscript"/>
        </w:rPr>
        <w:t>3</w:t>
      </w:r>
      <w:r>
        <w:rPr>
          <w:vertAlign w:val="superscript"/>
        </w:rPr>
        <w:t xml:space="preserve">0 </w:t>
      </w:r>
      <w:r>
        <w:t xml:space="preserve">hod. na </w:t>
      </w:r>
      <w:proofErr w:type="spellStart"/>
      <w:r>
        <w:t>MěÚ</w:t>
      </w:r>
      <w:proofErr w:type="spellEnd"/>
      <w:r>
        <w:t xml:space="preserve"> v Jáchymově.</w:t>
      </w:r>
    </w:p>
    <w:p w14:paraId="500C7386" w14:textId="77777777" w:rsidR="00502136" w:rsidRDefault="00502136" w:rsidP="00502136">
      <w:pPr>
        <w:ind w:left="0" w:right="14" w:firstLine="0"/>
      </w:pPr>
    </w:p>
    <w:p w14:paraId="3185C66D" w14:textId="2C529FF4" w:rsidR="00DE271A" w:rsidRDefault="00000000" w:rsidP="00502136">
      <w:pPr>
        <w:pBdr>
          <w:bottom w:val="single" w:sz="12" w:space="1" w:color="auto"/>
        </w:pBdr>
        <w:ind w:left="0" w:right="14" w:firstLine="0"/>
      </w:pPr>
      <w:r w:rsidRPr="00A87437">
        <w:rPr>
          <w:b/>
          <w:bCs/>
        </w:rPr>
        <w:t>Přítomni:</w:t>
      </w:r>
      <w:r>
        <w:t xml:space="preserve"> Mgr. et Mgr. Michal Baláž, Di</w:t>
      </w:r>
      <w:r w:rsidR="009C795C">
        <w:t>S</w:t>
      </w:r>
      <w:r>
        <w:t xml:space="preserve">., </w:t>
      </w:r>
      <w:r w:rsidR="0095518A">
        <w:t xml:space="preserve">Lada Baranek, B.A., </w:t>
      </w:r>
      <w:r>
        <w:t xml:space="preserve">Hana </w:t>
      </w:r>
      <w:proofErr w:type="spellStart"/>
      <w:r>
        <w:t>Fedorčáková</w:t>
      </w:r>
      <w:proofErr w:type="spellEnd"/>
      <w:r w:rsidR="00F071E9">
        <w:t xml:space="preserve">, </w:t>
      </w:r>
      <w:r>
        <w:t xml:space="preserve">František Holý, </w:t>
      </w:r>
      <w:r w:rsidR="0095518A">
        <w:t xml:space="preserve">Petra Javůrková, </w:t>
      </w:r>
      <w:r>
        <w:t xml:space="preserve">Jiří Kaucký, </w:t>
      </w:r>
      <w:r w:rsidR="00CB113E">
        <w:t xml:space="preserve">Bc. </w:t>
      </w:r>
      <w:r>
        <w:t xml:space="preserve">Jana </w:t>
      </w:r>
      <w:proofErr w:type="spellStart"/>
      <w:r>
        <w:t>Kijovská</w:t>
      </w:r>
      <w:proofErr w:type="spellEnd"/>
      <w:r>
        <w:t xml:space="preserve">, Zdeňka Klejchová, Mgr. Markéta Kořená, Ph.D., </w:t>
      </w:r>
      <w:r w:rsidR="0095518A">
        <w:t xml:space="preserve">Lucie Kubínová, Anna Plačková, </w:t>
      </w:r>
      <w:r>
        <w:t>Bc. Jan Plíhal, Mgr. Lucie Šafránková</w:t>
      </w:r>
    </w:p>
    <w:p w14:paraId="423FE730" w14:textId="5B5966F0" w:rsidR="00EF1E12" w:rsidRDefault="00EF1E12" w:rsidP="00502136">
      <w:pPr>
        <w:pBdr>
          <w:bottom w:val="single" w:sz="12" w:space="1" w:color="auto"/>
        </w:pBdr>
        <w:ind w:left="0" w:right="14" w:firstLine="0"/>
      </w:pPr>
      <w:r w:rsidRPr="00EF1E12">
        <w:rPr>
          <w:b/>
          <w:bCs/>
        </w:rPr>
        <w:t>Omluven:</w:t>
      </w:r>
      <w:r>
        <w:t xml:space="preserve"> Petr Faktor</w:t>
      </w:r>
      <w:r w:rsidR="006C7074">
        <w:t>, Ing. Petr Zamazal</w:t>
      </w:r>
    </w:p>
    <w:p w14:paraId="30A52713" w14:textId="77777777" w:rsidR="00A87437" w:rsidRDefault="00A87437" w:rsidP="005A7BDC">
      <w:pPr>
        <w:spacing w:after="288" w:line="259" w:lineRule="auto"/>
        <w:ind w:left="0" w:right="-5" w:firstLine="0"/>
        <w:jc w:val="left"/>
      </w:pPr>
    </w:p>
    <w:p w14:paraId="1626899F" w14:textId="77777777" w:rsidR="00DE271A" w:rsidRDefault="00000000">
      <w:pPr>
        <w:spacing w:after="46" w:line="259" w:lineRule="auto"/>
        <w:ind w:left="47" w:right="9"/>
      </w:pPr>
      <w:r>
        <w:rPr>
          <w:sz w:val="26"/>
        </w:rPr>
        <w:t>Program jednání:</w:t>
      </w:r>
    </w:p>
    <w:p w14:paraId="0DD4EB58" w14:textId="77777777" w:rsidR="0028610C" w:rsidRDefault="0028610C" w:rsidP="0028610C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 xml:space="preserve">Zahájení </w:t>
      </w:r>
    </w:p>
    <w:p w14:paraId="3C555374" w14:textId="77777777" w:rsidR="0028610C" w:rsidRDefault="0028610C" w:rsidP="0028610C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Kontrola plnění usnesení</w:t>
      </w:r>
    </w:p>
    <w:p w14:paraId="306F63BB" w14:textId="77777777" w:rsidR="0028610C" w:rsidRDefault="0028610C" w:rsidP="0028610C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Zpráva o činnosti rady města</w:t>
      </w:r>
    </w:p>
    <w:p w14:paraId="3C51C790" w14:textId="77777777" w:rsidR="0028610C" w:rsidRDefault="0028610C" w:rsidP="0028610C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Hospodaření města za 1. – 3.Q 2023; RO č. 19/2023; Žádost o příspěvek – Res vitae, z.s.; Návrh rozpočtu na r. 2024; Střednědobý výhled; ZŠ a MŠ Jáchymov – rozpočet, odpisový plán; Žádost o prominutí odvodu z platebního výměru; Souhlas s uzavřením dohod o provedení práce; Navýšení členského příspěvku UNESCO</w:t>
      </w:r>
    </w:p>
    <w:p w14:paraId="2861B5DB" w14:textId="77777777" w:rsidR="0028610C" w:rsidRDefault="0028610C" w:rsidP="0028610C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Prodej pozemků a nemovitostí z majetku města</w:t>
      </w:r>
    </w:p>
    <w:p w14:paraId="478A6488" w14:textId="77777777" w:rsidR="0028610C" w:rsidRDefault="0028610C" w:rsidP="0028610C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Plán činnosti RM a ZM na rok 2024</w:t>
      </w:r>
    </w:p>
    <w:p w14:paraId="233F844F" w14:textId="77777777" w:rsidR="0028610C" w:rsidRDefault="0028610C" w:rsidP="0028610C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Fond obnovy – příspěvky</w:t>
      </w:r>
    </w:p>
    <w:p w14:paraId="56C38870" w14:textId="77777777" w:rsidR="0028610C" w:rsidRDefault="0028610C" w:rsidP="0028610C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OZV</w:t>
      </w:r>
    </w:p>
    <w:p w14:paraId="2656244E" w14:textId="77777777" w:rsidR="0028610C" w:rsidRDefault="0028610C" w:rsidP="0028610C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 xml:space="preserve">Projekt EURORANDO </w:t>
      </w:r>
    </w:p>
    <w:p w14:paraId="51BB823A" w14:textId="77777777" w:rsidR="0028610C" w:rsidRDefault="0028610C" w:rsidP="0028610C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Zápis z KV + zápis z FV</w:t>
      </w:r>
    </w:p>
    <w:p w14:paraId="217FC643" w14:textId="77777777" w:rsidR="0028610C" w:rsidRDefault="0028610C" w:rsidP="0028610C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 xml:space="preserve">Dohoda o narovnání se společností </w:t>
      </w:r>
      <w:proofErr w:type="spellStart"/>
      <w:r>
        <w:t>Artendr</w:t>
      </w:r>
      <w:proofErr w:type="spellEnd"/>
      <w:r>
        <w:t>, s r.o. (podklady budou zaslány do 11.12.2023)</w:t>
      </w:r>
    </w:p>
    <w:p w14:paraId="3DE5ADFD" w14:textId="77777777" w:rsidR="0028610C" w:rsidRDefault="0028610C" w:rsidP="0028610C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Vyhlášení místního referenda</w:t>
      </w:r>
    </w:p>
    <w:p w14:paraId="2F509ED9" w14:textId="77777777" w:rsidR="0028610C" w:rsidRDefault="0028610C" w:rsidP="0028610C">
      <w:pPr>
        <w:pStyle w:val="Body"/>
        <w:numPr>
          <w:ilvl w:val="0"/>
          <w:numId w:val="14"/>
        </w:numPr>
        <w:tabs>
          <w:tab w:val="num" w:pos="2835"/>
        </w:tabs>
        <w:ind w:left="2484"/>
      </w:pPr>
      <w:r>
        <w:t>Diskuse</w:t>
      </w:r>
    </w:p>
    <w:p w14:paraId="6A0FD75E" w14:textId="77777777" w:rsidR="0095518A" w:rsidRDefault="0095518A" w:rsidP="0095518A">
      <w:pPr>
        <w:pStyle w:val="Body"/>
        <w:numPr>
          <w:ilvl w:val="0"/>
          <w:numId w:val="0"/>
        </w:numPr>
        <w:tabs>
          <w:tab w:val="left" w:pos="708"/>
        </w:tabs>
      </w:pPr>
    </w:p>
    <w:p w14:paraId="4A768025" w14:textId="77777777" w:rsidR="00DE271A" w:rsidRDefault="00000000">
      <w:pPr>
        <w:spacing w:after="295" w:line="259" w:lineRule="auto"/>
        <w:ind w:left="3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E4850B" wp14:editId="5ED0C140">
                <wp:extent cx="5791200" cy="9146"/>
                <wp:effectExtent l="0" t="0" r="0" b="0"/>
                <wp:docPr id="59324" name="Group 59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9146"/>
                          <a:chOff x="0" y="0"/>
                          <a:chExt cx="5791200" cy="9146"/>
                        </a:xfrm>
                      </wpg:grpSpPr>
                      <wps:wsp>
                        <wps:cNvPr id="59323" name="Shape 59323"/>
                        <wps:cNvSpPr/>
                        <wps:spPr>
                          <a:xfrm>
                            <a:off x="0" y="0"/>
                            <a:ext cx="579120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 h="9146">
                                <a:moveTo>
                                  <a:pt x="0" y="4573"/>
                                </a:moveTo>
                                <a:lnTo>
                                  <a:pt x="579120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324" style="width:456pt;height:0.720184pt;mso-position-horizontal-relative:char;mso-position-vertical-relative:line" coordsize="57912,91">
                <v:shape id="Shape 59323" style="position:absolute;width:57912;height:91;left:0;top:0;" coordsize="5791200,9146" path="m0,4573l5791200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F1EFA30" w14:textId="08B8B765" w:rsidR="00DE271A" w:rsidRDefault="00000000" w:rsidP="00B95F90">
      <w:pPr>
        <w:spacing w:after="0"/>
        <w:ind w:left="0" w:firstLine="0"/>
      </w:pPr>
      <w:r>
        <w:t xml:space="preserve">Ad. l </w:t>
      </w:r>
      <w:r w:rsidRPr="00A87437">
        <w:rPr>
          <w:b/>
          <w:bCs/>
        </w:rPr>
        <w:t>Zahájení</w:t>
      </w:r>
    </w:p>
    <w:p w14:paraId="2270C8C0" w14:textId="3E88238D" w:rsidR="00DE271A" w:rsidRDefault="00000000" w:rsidP="00B95F90">
      <w:pPr>
        <w:spacing w:after="0"/>
        <w:ind w:left="0" w:firstLine="0"/>
        <w:rPr>
          <w:szCs w:val="24"/>
        </w:rPr>
      </w:pPr>
      <w:r>
        <w:t xml:space="preserve">Jednání </w:t>
      </w:r>
      <w:r w:rsidR="00046B2C">
        <w:t>X</w:t>
      </w:r>
      <w:r>
        <w:t xml:space="preserve">. veřejného zasedání Zastupitelstva města zahájil </w:t>
      </w:r>
      <w:r w:rsidR="009C795C">
        <w:t>místo</w:t>
      </w:r>
      <w:r>
        <w:t xml:space="preserve">starosta města, přivítal přítomné zastupitele. Konstatoval nadpoloviční většinu členů ZM. </w:t>
      </w:r>
      <w:r w:rsidR="00AE1B65">
        <w:t>Z</w:t>
      </w:r>
      <w:r>
        <w:t xml:space="preserve">asedání ZM bylo řádně svoláno a vyhlášeno. Jednání </w:t>
      </w:r>
      <w:r w:rsidR="006C7074">
        <w:t>X</w:t>
      </w:r>
      <w:r>
        <w:t xml:space="preserve">. veřejného zasedání ZM bylo zahájeno v přítomnosti </w:t>
      </w:r>
      <w:r w:rsidR="00A87437">
        <w:t>1</w:t>
      </w:r>
      <w:r w:rsidR="006C7074">
        <w:t>1</w:t>
      </w:r>
      <w:r>
        <w:t xml:space="preserve"> členů.</w:t>
      </w:r>
    </w:p>
    <w:p w14:paraId="10F05327" w14:textId="77777777" w:rsidR="00A87437" w:rsidRDefault="00A87437" w:rsidP="00B95F90">
      <w:pPr>
        <w:spacing w:after="0"/>
        <w:ind w:left="0" w:firstLine="0"/>
      </w:pPr>
    </w:p>
    <w:p w14:paraId="5BD221E6" w14:textId="56B52745" w:rsidR="00DE271A" w:rsidRDefault="009C795C" w:rsidP="00B95F90">
      <w:pPr>
        <w:spacing w:after="0"/>
        <w:ind w:left="0" w:firstLine="0"/>
      </w:pPr>
      <w:r>
        <w:t>Místostarosta požádal o návrh na složení návrhové komise. Byli navrženi tito členové ZM: p</w:t>
      </w:r>
      <w:r w:rsidR="005A7BDC">
        <w:t xml:space="preserve">í </w:t>
      </w:r>
      <w:r w:rsidR="006C7074">
        <w:t>Zde</w:t>
      </w:r>
      <w:r w:rsidR="00913D25">
        <w:t>ňk</w:t>
      </w:r>
      <w:r w:rsidR="006C7074">
        <w:t xml:space="preserve">a Klejchová, </w:t>
      </w:r>
      <w:r>
        <w:t xml:space="preserve">pí </w:t>
      </w:r>
      <w:r w:rsidR="005A7BDC">
        <w:t>Anna Plačková</w:t>
      </w:r>
      <w:r>
        <w:t xml:space="preserve"> a p</w:t>
      </w:r>
      <w:r w:rsidR="006C7074">
        <w:t xml:space="preserve">í </w:t>
      </w:r>
      <w:proofErr w:type="spellStart"/>
      <w:r w:rsidR="006C7074">
        <w:t>Fedorčáková</w:t>
      </w:r>
      <w:proofErr w:type="spellEnd"/>
      <w:r>
        <w:t>. Jiný návrh nebyl podán.</w:t>
      </w:r>
    </w:p>
    <w:p w14:paraId="578AC07A" w14:textId="77777777" w:rsidR="00A87437" w:rsidRDefault="00A87437" w:rsidP="00A87437">
      <w:pPr>
        <w:spacing w:after="0"/>
        <w:ind w:firstLine="6"/>
      </w:pPr>
    </w:p>
    <w:p w14:paraId="276B5E94" w14:textId="5CD20C5C" w:rsidR="00DE271A" w:rsidRDefault="00000000" w:rsidP="00B95F90">
      <w:pPr>
        <w:spacing w:after="0"/>
        <w:ind w:left="0" w:firstLine="0"/>
      </w:pPr>
      <w:r>
        <w:t xml:space="preserve">Zastupitelstvo města </w:t>
      </w:r>
      <w:r w:rsidR="00A87437">
        <w:t xml:space="preserve">  </w:t>
      </w:r>
      <w:r>
        <w:rPr>
          <w:u w:val="single" w:color="000000"/>
        </w:rPr>
        <w:t>s c h v</w:t>
      </w:r>
      <w:r w:rsidR="00A87437">
        <w:rPr>
          <w:u w:val="single" w:color="000000"/>
        </w:rPr>
        <w:t xml:space="preserve"> </w:t>
      </w:r>
      <w:r>
        <w:rPr>
          <w:u w:val="single" w:color="000000"/>
        </w:rPr>
        <w:t xml:space="preserve">á </w:t>
      </w:r>
      <w:r w:rsidR="00A87437">
        <w:rPr>
          <w:u w:val="single" w:color="000000"/>
        </w:rPr>
        <w:t>l</w:t>
      </w:r>
      <w:r>
        <w:rPr>
          <w:u w:val="single" w:color="000000"/>
        </w:rPr>
        <w:t xml:space="preserve"> i </w:t>
      </w:r>
      <w:r w:rsidR="00A87437">
        <w:rPr>
          <w:u w:val="single" w:color="000000"/>
        </w:rPr>
        <w:t>l</w:t>
      </w:r>
      <w:r>
        <w:rPr>
          <w:u w:val="single" w:color="000000"/>
        </w:rPr>
        <w:t xml:space="preserve"> o</w:t>
      </w:r>
      <w:r>
        <w:t xml:space="preserve"> </w:t>
      </w:r>
      <w:r w:rsidR="00A87437">
        <w:t xml:space="preserve">  </w:t>
      </w:r>
      <w:r>
        <w:t xml:space="preserve">návrhovou komisi ve složení: </w:t>
      </w:r>
      <w:r w:rsidR="006C7074">
        <w:t>pí Zde</w:t>
      </w:r>
      <w:r w:rsidR="00913D25">
        <w:t>ňk</w:t>
      </w:r>
      <w:r w:rsidR="006C7074">
        <w:t xml:space="preserve">a Klejchová, pí Anna Plačková a pí </w:t>
      </w:r>
      <w:proofErr w:type="spellStart"/>
      <w:r w:rsidR="006C7074">
        <w:t>Fedorčáková</w:t>
      </w:r>
      <w:proofErr w:type="spellEnd"/>
      <w:r w:rsidR="006C7074">
        <w:t xml:space="preserve">. </w:t>
      </w:r>
      <w:r>
        <w:t>(Počty hlasů: 1</w:t>
      </w:r>
      <w:r w:rsidR="006C7074">
        <w:t>1</w:t>
      </w:r>
      <w:r>
        <w:t>/0/0).</w:t>
      </w:r>
    </w:p>
    <w:p w14:paraId="00360F89" w14:textId="77777777" w:rsidR="00A87437" w:rsidRDefault="00A87437" w:rsidP="00A87437">
      <w:pPr>
        <w:spacing w:after="0"/>
        <w:ind w:firstLine="6"/>
      </w:pPr>
    </w:p>
    <w:p w14:paraId="5D182E6D" w14:textId="11CE54F6" w:rsidR="00DE271A" w:rsidRDefault="00000000" w:rsidP="00B95F90">
      <w:pPr>
        <w:spacing w:after="0"/>
        <w:ind w:left="0" w:firstLine="0"/>
      </w:pPr>
      <w:r>
        <w:t xml:space="preserve">Dále požádal o návrhy na dva členy jako ověřovatele zápisu. Byli navrženi: pí </w:t>
      </w:r>
      <w:r w:rsidR="005A7BDC">
        <w:t xml:space="preserve">Mgr. </w:t>
      </w:r>
      <w:r w:rsidR="006C7074">
        <w:t>Markéta Kořená, Ph.D., p. Bc. Jan Plíhal</w:t>
      </w:r>
      <w:r>
        <w:t>. O takto podaném návrhu dal hlasovat.</w:t>
      </w:r>
    </w:p>
    <w:p w14:paraId="3D2D4CF3" w14:textId="77777777" w:rsidR="00502136" w:rsidRDefault="00502136" w:rsidP="00A87437">
      <w:pPr>
        <w:spacing w:after="0"/>
        <w:ind w:firstLine="6"/>
      </w:pPr>
    </w:p>
    <w:p w14:paraId="2A03E681" w14:textId="39DD0A7E" w:rsidR="00502136" w:rsidRDefault="00A87437" w:rsidP="003A25C6">
      <w:pPr>
        <w:spacing w:after="0"/>
        <w:ind w:left="0" w:firstLine="0"/>
      </w:pPr>
      <w:r>
        <w:lastRenderedPageBreak/>
        <w:t xml:space="preserve">Zastupitelstvo města   </w:t>
      </w:r>
      <w:r>
        <w:rPr>
          <w:u w:val="single" w:color="000000"/>
        </w:rPr>
        <w:t>s c h v á l i l o</w:t>
      </w:r>
      <w:r>
        <w:t xml:space="preserve">   ověřovatele zápisu ve složení: </w:t>
      </w:r>
      <w:r w:rsidR="00913D25">
        <w:t>pí Mgr. Markéta Kořená, Ph.D., p. Bc. Jan Plíhal</w:t>
      </w:r>
      <w:r w:rsidR="005A7BDC">
        <w:t xml:space="preserve">. </w:t>
      </w:r>
      <w:r>
        <w:t>(Počty hlasů: 1</w:t>
      </w:r>
      <w:r w:rsidR="009C795C">
        <w:t>1</w:t>
      </w:r>
      <w:r>
        <w:t>/0/0).</w:t>
      </w:r>
    </w:p>
    <w:p w14:paraId="37497592" w14:textId="77777777" w:rsidR="009C795C" w:rsidRDefault="009C795C" w:rsidP="003A25C6">
      <w:pPr>
        <w:spacing w:after="0"/>
        <w:ind w:left="0" w:firstLine="0"/>
      </w:pPr>
    </w:p>
    <w:p w14:paraId="09FAE081" w14:textId="1289965C" w:rsidR="009C795C" w:rsidRDefault="009C795C" w:rsidP="003A25C6">
      <w:pPr>
        <w:spacing w:after="0"/>
        <w:ind w:left="0" w:firstLine="0"/>
      </w:pPr>
      <w:r>
        <w:t>Paní Javůrková dorazila na jednání ZM v 1</w:t>
      </w:r>
      <w:r w:rsidR="0026102C">
        <w:t>5</w:t>
      </w:r>
      <w:r>
        <w:t>.</w:t>
      </w:r>
      <w:r w:rsidRPr="009C795C">
        <w:rPr>
          <w:vertAlign w:val="superscript"/>
        </w:rPr>
        <w:t>10</w:t>
      </w:r>
      <w:r>
        <w:t xml:space="preserve"> hod. </w:t>
      </w:r>
    </w:p>
    <w:p w14:paraId="3BD8481E" w14:textId="77777777" w:rsidR="005A7BDC" w:rsidRDefault="005A7BDC" w:rsidP="003A25C6">
      <w:pPr>
        <w:spacing w:after="0"/>
        <w:ind w:left="0" w:firstLine="0"/>
      </w:pPr>
    </w:p>
    <w:p w14:paraId="12275760" w14:textId="4C3A020D" w:rsidR="00DE271A" w:rsidRDefault="00450369" w:rsidP="003A25C6">
      <w:pPr>
        <w:spacing w:after="0"/>
        <w:ind w:left="0" w:firstLine="0"/>
      </w:pPr>
      <w:r>
        <w:t xml:space="preserve">Místostarosta města předložil program jednání a zároveň požádal o doplnění bodu č. 10 o jmenování člena kontrolního výboru. O takto doplněném programu jednání dal hlasovat. </w:t>
      </w:r>
    </w:p>
    <w:p w14:paraId="615AF6B3" w14:textId="77777777" w:rsidR="00502136" w:rsidRDefault="00502136" w:rsidP="003A25C6">
      <w:pPr>
        <w:spacing w:after="0"/>
        <w:ind w:firstLine="6"/>
      </w:pPr>
    </w:p>
    <w:p w14:paraId="0A4FA9DD" w14:textId="435A03D0" w:rsidR="00DE271A" w:rsidRDefault="00A87437" w:rsidP="003A25C6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program jednání zasedání Zastupitelstva města</w:t>
      </w:r>
      <w:r w:rsidR="00913D25">
        <w:t xml:space="preserve"> včetně doplnění bodu č. 10 o jmenování člena kontrolního výbor</w:t>
      </w:r>
      <w:r w:rsidR="0026102C">
        <w:t>u</w:t>
      </w:r>
      <w:r w:rsidR="00913D25">
        <w:t>.</w:t>
      </w:r>
      <w:r w:rsidR="00046B2C">
        <w:t xml:space="preserve"> </w:t>
      </w:r>
      <w:r>
        <w:t>(Počty hlasů: 1</w:t>
      </w:r>
      <w:r w:rsidR="009C795C">
        <w:t>2</w:t>
      </w:r>
      <w:r>
        <w:t>/0/0).</w:t>
      </w:r>
    </w:p>
    <w:p w14:paraId="637FD236" w14:textId="77777777" w:rsidR="00AE1B65" w:rsidRDefault="00AE1B65" w:rsidP="003A25C6">
      <w:pPr>
        <w:spacing w:after="0"/>
        <w:ind w:left="0" w:firstLine="0"/>
      </w:pPr>
    </w:p>
    <w:p w14:paraId="5DEA9520" w14:textId="77777777" w:rsidR="005C644F" w:rsidRDefault="005C644F" w:rsidP="003A25C6">
      <w:pPr>
        <w:spacing w:after="0"/>
        <w:ind w:left="0" w:firstLine="0"/>
      </w:pPr>
    </w:p>
    <w:p w14:paraId="2D34284D" w14:textId="77777777" w:rsidR="00DE271A" w:rsidRPr="00502136" w:rsidRDefault="00000000" w:rsidP="003A25C6">
      <w:pPr>
        <w:spacing w:after="0" w:line="259" w:lineRule="auto"/>
        <w:ind w:left="0" w:right="9" w:firstLine="0"/>
        <w:rPr>
          <w:szCs w:val="24"/>
        </w:rPr>
      </w:pPr>
      <w:r w:rsidRPr="00502136">
        <w:rPr>
          <w:szCs w:val="24"/>
        </w:rPr>
        <w:t xml:space="preserve">Ad. 2 </w:t>
      </w:r>
      <w:r w:rsidRPr="00502136">
        <w:rPr>
          <w:b/>
          <w:bCs/>
          <w:szCs w:val="24"/>
        </w:rPr>
        <w:t>Kontrola plnění usnesení</w:t>
      </w:r>
    </w:p>
    <w:p w14:paraId="44FAE179" w14:textId="27A27F4F" w:rsidR="00DE271A" w:rsidRDefault="00450369" w:rsidP="003A25C6">
      <w:pPr>
        <w:spacing w:after="0"/>
        <w:ind w:left="0" w:right="101" w:firstLine="0"/>
      </w:pPr>
      <w:r>
        <w:t>Místostarosta předložil kon</w:t>
      </w:r>
      <w:r w:rsidR="00A87437">
        <w:t>t</w:t>
      </w:r>
      <w:r>
        <w:t>rolu plnění usnesení</w:t>
      </w:r>
      <w:r w:rsidR="009C795C">
        <w:t xml:space="preserve"> a otevřel diskusi. Pan Mgr. et Mgr. Michal Baláž, DiS., požádal o vysvětlení. Jedná se o </w:t>
      </w:r>
      <w:r>
        <w:t xml:space="preserve">rozdělení parcel v místní části Suchá. </w:t>
      </w:r>
      <w:r w:rsidR="00046B2C">
        <w:t>Geometrický plán je vyhotoven, v</w:t>
      </w:r>
      <w:r>
        <w:t xml:space="preserve"> současné době probíhá jednání s p. Svobodou. </w:t>
      </w:r>
    </w:p>
    <w:p w14:paraId="215BB4C7" w14:textId="77777777" w:rsidR="003A25C6" w:rsidRDefault="003A25C6" w:rsidP="003A25C6">
      <w:pPr>
        <w:spacing w:after="0"/>
        <w:ind w:left="0" w:right="101" w:firstLine="0"/>
      </w:pPr>
    </w:p>
    <w:p w14:paraId="1E05AF9C" w14:textId="77777777" w:rsidR="003A25C6" w:rsidRDefault="00AE1B65" w:rsidP="003A25C6">
      <w:pPr>
        <w:spacing w:after="0"/>
        <w:ind w:left="0" w:right="14" w:firstLine="0"/>
      </w:pPr>
      <w:r>
        <w:t xml:space="preserve">Zastupitelstvo města   </w:t>
      </w:r>
      <w:r>
        <w:rPr>
          <w:u w:val="single" w:color="000000"/>
        </w:rPr>
        <w:t xml:space="preserve">b e r e   n </w:t>
      </w:r>
      <w:proofErr w:type="gramStart"/>
      <w:r>
        <w:rPr>
          <w:u w:val="single" w:color="000000"/>
        </w:rPr>
        <w:t>a  v</w:t>
      </w:r>
      <w:proofErr w:type="gramEnd"/>
      <w:r>
        <w:rPr>
          <w:u w:val="single" w:color="000000"/>
        </w:rPr>
        <w:t> ě d o m í</w:t>
      </w:r>
      <w:r>
        <w:t xml:space="preserve">   kontrolu plnění usnesení. (Počty hlasů: 1</w:t>
      </w:r>
      <w:r w:rsidR="009C795C">
        <w:t>2</w:t>
      </w:r>
      <w:r>
        <w:t>/0/0).</w:t>
      </w:r>
    </w:p>
    <w:p w14:paraId="7B3BF0DB" w14:textId="77777777" w:rsidR="003A25C6" w:rsidRDefault="003A25C6" w:rsidP="003A25C6">
      <w:pPr>
        <w:spacing w:after="0"/>
        <w:ind w:left="0" w:right="14" w:firstLine="0"/>
      </w:pPr>
    </w:p>
    <w:p w14:paraId="57CD25C3" w14:textId="5632F05D" w:rsidR="003A25C6" w:rsidRDefault="003A25C6" w:rsidP="003A25C6">
      <w:pPr>
        <w:spacing w:after="0"/>
        <w:ind w:left="0" w:right="14" w:firstLine="0"/>
      </w:pPr>
      <w:r>
        <w:t>Paní Mgr. Šafránková přišla na jednání v 15.</w:t>
      </w:r>
      <w:r w:rsidRPr="003A25C6">
        <w:rPr>
          <w:vertAlign w:val="superscript"/>
        </w:rPr>
        <w:t>40</w:t>
      </w:r>
      <w:r>
        <w:t xml:space="preserve"> hod. </w:t>
      </w:r>
    </w:p>
    <w:p w14:paraId="5768465D" w14:textId="77777777" w:rsidR="003A25C6" w:rsidRDefault="003A25C6" w:rsidP="003A25C6">
      <w:pPr>
        <w:spacing w:after="0"/>
        <w:ind w:left="0" w:right="14" w:firstLine="0"/>
      </w:pPr>
    </w:p>
    <w:p w14:paraId="487E760A" w14:textId="77777777" w:rsidR="003A25C6" w:rsidRDefault="003A25C6" w:rsidP="003A25C6">
      <w:pPr>
        <w:spacing w:after="0"/>
        <w:ind w:left="0" w:right="14" w:firstLine="0"/>
      </w:pPr>
    </w:p>
    <w:p w14:paraId="4D2B2E46" w14:textId="77777777" w:rsidR="00DE271A" w:rsidRPr="00502136" w:rsidRDefault="00000000" w:rsidP="003A25C6">
      <w:pPr>
        <w:spacing w:after="0" w:line="259" w:lineRule="auto"/>
        <w:ind w:left="0" w:right="9" w:firstLine="0"/>
        <w:rPr>
          <w:szCs w:val="24"/>
        </w:rPr>
      </w:pPr>
      <w:r w:rsidRPr="00502136">
        <w:rPr>
          <w:szCs w:val="24"/>
        </w:rPr>
        <w:t xml:space="preserve">Ad. 3 </w:t>
      </w:r>
      <w:r w:rsidRPr="00502136">
        <w:rPr>
          <w:b/>
          <w:bCs/>
          <w:szCs w:val="24"/>
        </w:rPr>
        <w:t>Zpráva o činnosti rady města</w:t>
      </w:r>
    </w:p>
    <w:p w14:paraId="48CD4779" w14:textId="508BF20B" w:rsidR="00233766" w:rsidRDefault="00450369" w:rsidP="003A25C6">
      <w:pPr>
        <w:spacing w:after="0"/>
        <w:ind w:left="0" w:right="14" w:firstLine="0"/>
      </w:pPr>
      <w:r>
        <w:t xml:space="preserve">Místostarosta města předložil zprávu o činnosti rady města za období od </w:t>
      </w:r>
      <w:r w:rsidR="000B10B2">
        <w:t>2</w:t>
      </w:r>
      <w:r w:rsidR="006B764F">
        <w:t>1.9</w:t>
      </w:r>
      <w:r>
        <w:t xml:space="preserve">. — </w:t>
      </w:r>
      <w:r w:rsidR="006B764F">
        <w:t>6.12</w:t>
      </w:r>
      <w:r>
        <w:t>.2023 a otevřel diskusi</w:t>
      </w:r>
      <w:r w:rsidR="00502136">
        <w:t>.</w:t>
      </w:r>
      <w:r w:rsidR="00CF7B49">
        <w:t xml:space="preserve"> </w:t>
      </w:r>
    </w:p>
    <w:p w14:paraId="3DF7DCA4" w14:textId="77777777" w:rsidR="00AE1B65" w:rsidRDefault="00AE1B65" w:rsidP="003A25C6">
      <w:pPr>
        <w:spacing w:after="0"/>
        <w:ind w:left="0" w:right="14" w:firstLine="0"/>
      </w:pPr>
    </w:p>
    <w:p w14:paraId="31CD7A3F" w14:textId="3644A2EA" w:rsidR="00DE271A" w:rsidRDefault="00000000" w:rsidP="003A25C6">
      <w:pPr>
        <w:spacing w:after="0" w:line="259" w:lineRule="auto"/>
        <w:ind w:left="0" w:firstLine="0"/>
        <w:jc w:val="left"/>
      </w:pPr>
      <w:r>
        <w:rPr>
          <w:u w:val="single" w:color="000000"/>
        </w:rPr>
        <w:t xml:space="preserve">K radě dne </w:t>
      </w:r>
      <w:r w:rsidR="006B764F">
        <w:rPr>
          <w:u w:val="single" w:color="000000"/>
        </w:rPr>
        <w:t>10.10</w:t>
      </w:r>
      <w:r>
        <w:rPr>
          <w:u w:val="single" w:color="000000"/>
        </w:rPr>
        <w:t>.2023:</w:t>
      </w:r>
    </w:p>
    <w:p w14:paraId="33C69A5D" w14:textId="21CDE673" w:rsidR="003823DD" w:rsidRDefault="00D776B6" w:rsidP="006B764F">
      <w:pPr>
        <w:spacing w:after="0"/>
        <w:ind w:left="0" w:right="14" w:firstLine="0"/>
      </w:pPr>
      <w:r>
        <w:t xml:space="preserve">- </w:t>
      </w:r>
      <w:r w:rsidR="004E1658">
        <w:t xml:space="preserve"> </w:t>
      </w:r>
      <w:r w:rsidR="00450369">
        <w:t>p. Mgr. et Mgr. Baláž, DiS. vznesl dotaz</w:t>
      </w:r>
      <w:r w:rsidR="00FB7677">
        <w:t xml:space="preserve">, týkající se AK JUDr. </w:t>
      </w:r>
      <w:proofErr w:type="spellStart"/>
      <w:r w:rsidR="00FB7677">
        <w:t>Wenigové</w:t>
      </w:r>
      <w:proofErr w:type="spellEnd"/>
      <w:r w:rsidR="00FB7677">
        <w:t xml:space="preserve">, zda tato kancelář podala vysvětlení, jaké právní služby poskytovala po obdržení výpovědi plné moci v zastupování města. Dle jeho názoru neměla nárok na vyfakturování, a to za 2 měsíce. </w:t>
      </w:r>
      <w:r w:rsidR="00667078">
        <w:t>Místos</w:t>
      </w:r>
      <w:r w:rsidR="00FB7677">
        <w:t xml:space="preserve">tarosta: AK tyto služby neposkytovala, protože město po ní žádné služby nechtělo, v současné době došlo ke vzájemné dohodě s tím, že dojde k proplacení 2 měsíců dle smlouvy. </w:t>
      </w:r>
      <w:r w:rsidR="00FF3344">
        <w:t>K tomu dále diskutovali: pí Baranek, B.A., pí Stiborová, vedoucí ekonomického odboru.</w:t>
      </w:r>
    </w:p>
    <w:p w14:paraId="6454BD04" w14:textId="0683815E" w:rsidR="00FB7677" w:rsidRPr="004E5DB1" w:rsidRDefault="00FB7677" w:rsidP="006B764F">
      <w:pPr>
        <w:spacing w:after="0"/>
        <w:ind w:left="0" w:right="14" w:firstLine="0"/>
        <w:rPr>
          <w:szCs w:val="24"/>
        </w:rPr>
      </w:pPr>
      <w:r>
        <w:t xml:space="preserve">-pí Bc. </w:t>
      </w:r>
      <w:proofErr w:type="spellStart"/>
      <w:r>
        <w:t>Kijovská</w:t>
      </w:r>
      <w:proofErr w:type="spellEnd"/>
      <w:r>
        <w:t xml:space="preserve"> vznesla dotaz, zda by bylo možné </w:t>
      </w:r>
      <w:r w:rsidR="00FF3344">
        <w:t>konání zastupitelstva přesunout do vedlejší místnosti, která je prostornější. Starosta: tuto místnost rekonstruovalo SÚRAO, v lednu se uskuteční jednání k 50. výročí založení SÚRAO a tento prostor bude využíván k výstavám.</w:t>
      </w:r>
    </w:p>
    <w:p w14:paraId="19B26E33" w14:textId="77777777" w:rsidR="00AE1B65" w:rsidRDefault="00AE1B65" w:rsidP="000B10B2">
      <w:pPr>
        <w:spacing w:after="0"/>
        <w:ind w:left="0" w:right="14" w:firstLine="0"/>
      </w:pPr>
    </w:p>
    <w:p w14:paraId="6DC89D0D" w14:textId="015B1A9E" w:rsidR="00DE271A" w:rsidRDefault="00000000" w:rsidP="004E5DB1">
      <w:pPr>
        <w:spacing w:after="0" w:line="259" w:lineRule="auto"/>
        <w:ind w:left="0" w:firstLine="0"/>
        <w:jc w:val="left"/>
      </w:pPr>
      <w:r>
        <w:rPr>
          <w:u w:val="single" w:color="000000"/>
        </w:rPr>
        <w:t xml:space="preserve">K radě dne </w:t>
      </w:r>
      <w:r w:rsidR="006B764F">
        <w:rPr>
          <w:u w:val="single" w:color="000000"/>
        </w:rPr>
        <w:t>24.10</w:t>
      </w:r>
      <w:r>
        <w:rPr>
          <w:u w:val="single" w:color="000000"/>
        </w:rPr>
        <w:t>.2023:</w:t>
      </w:r>
    </w:p>
    <w:p w14:paraId="0F0EDE56" w14:textId="1F70CD1A" w:rsidR="00453597" w:rsidRPr="004E5DB1" w:rsidRDefault="00AE1B65" w:rsidP="006B764F">
      <w:pPr>
        <w:ind w:left="0" w:firstLine="0"/>
        <w:rPr>
          <w:b/>
          <w:szCs w:val="24"/>
        </w:rPr>
      </w:pPr>
      <w:r>
        <w:t>- p</w:t>
      </w:r>
      <w:r w:rsidR="00FF3344">
        <w:t xml:space="preserve">í Kubínová požádala o informaci ohledně uzavření nájemní smlouvy s Povodím Ohře. </w:t>
      </w:r>
      <w:r w:rsidR="00667078">
        <w:t>S</w:t>
      </w:r>
      <w:r w:rsidR="00FF3344">
        <w:t>tarosta: jedná se o rekonstrukci parkovacích ploch na tř. DH.</w:t>
      </w:r>
      <w:r w:rsidR="00A374C6">
        <w:t xml:space="preserve"> </w:t>
      </w:r>
    </w:p>
    <w:p w14:paraId="26942606" w14:textId="77777777" w:rsidR="00AE1B65" w:rsidRDefault="00AE1B65" w:rsidP="004E5DB1">
      <w:pPr>
        <w:spacing w:after="0" w:line="259" w:lineRule="auto"/>
        <w:ind w:left="0" w:firstLine="0"/>
        <w:jc w:val="left"/>
        <w:rPr>
          <w:u w:val="single" w:color="000000"/>
        </w:rPr>
      </w:pPr>
    </w:p>
    <w:p w14:paraId="629B7880" w14:textId="0947FC80" w:rsidR="00DE271A" w:rsidRDefault="00000000" w:rsidP="004E5DB1">
      <w:pPr>
        <w:spacing w:after="0" w:line="259" w:lineRule="auto"/>
        <w:ind w:left="0" w:firstLine="0"/>
        <w:jc w:val="left"/>
      </w:pPr>
      <w:r>
        <w:rPr>
          <w:u w:val="single" w:color="000000"/>
        </w:rPr>
        <w:t xml:space="preserve">K radě dne </w:t>
      </w:r>
      <w:r w:rsidR="006B764F">
        <w:rPr>
          <w:u w:val="single" w:color="000000"/>
        </w:rPr>
        <w:t>9.11</w:t>
      </w:r>
      <w:r>
        <w:rPr>
          <w:u w:val="single" w:color="000000"/>
        </w:rPr>
        <w:t>.2023:</w:t>
      </w:r>
    </w:p>
    <w:p w14:paraId="6A6E7B38" w14:textId="5E4E3305" w:rsidR="004E1658" w:rsidRDefault="00AE1B65" w:rsidP="006B764F">
      <w:pPr>
        <w:spacing w:after="0"/>
        <w:ind w:left="0" w:right="14" w:firstLine="0"/>
      </w:pPr>
      <w:r>
        <w:t xml:space="preserve">- </w:t>
      </w:r>
      <w:r w:rsidR="00FF3344">
        <w:t xml:space="preserve">p. Mgr. et Mgr. Baláž, DiS., vznesl dotaz ohledně rozpočtového opatření, kde se zvyšují výdaje na vyklizení bytu a dále na </w:t>
      </w:r>
      <w:r w:rsidR="00985D0F">
        <w:t xml:space="preserve">svoz komunálního odpadu a BIO odpadu. </w:t>
      </w:r>
      <w:r w:rsidR="00A374C6">
        <w:t xml:space="preserve">Paní </w:t>
      </w:r>
      <w:proofErr w:type="spellStart"/>
      <w:r w:rsidR="00A374C6">
        <w:t>Fedorčáková</w:t>
      </w:r>
      <w:proofErr w:type="spellEnd"/>
      <w:r w:rsidR="00A374C6">
        <w:t>: jedná se o vyklizení bytu po p. Šimkovi. Paní Stiborová: co se týká navýšení na svoz komunálního odpadu a bio odpadu, tak je to na základě uzavřeného dodatku</w:t>
      </w:r>
      <w:r w:rsidR="00366FDD">
        <w:t xml:space="preserve"> a je to svoz pro občany.</w:t>
      </w:r>
    </w:p>
    <w:p w14:paraId="38E82F0C" w14:textId="4ADBBA4C" w:rsidR="00366FDD" w:rsidRDefault="00A374C6" w:rsidP="006B764F">
      <w:pPr>
        <w:spacing w:after="0"/>
        <w:ind w:left="0" w:right="14" w:firstLine="0"/>
        <w:rPr>
          <w:rFonts w:eastAsia="Calibri"/>
          <w:szCs w:val="24"/>
        </w:rPr>
      </w:pPr>
      <w:r>
        <w:t>- p. Mgr. et Mgr. Baláž, DiS., požádal o vysvětlení</w:t>
      </w:r>
      <w:r w:rsidR="00366FDD">
        <w:t>,</w:t>
      </w:r>
      <w:r>
        <w:t xml:space="preserve"> proč se revokovalo usnesení </w:t>
      </w:r>
      <w:r w:rsidR="00366FDD">
        <w:t xml:space="preserve">a následně schválilo, týkající se souhlasu pro UNISERVIS Hašek. Paní Bláhová, vedoucí OHS: jedná se o </w:t>
      </w:r>
      <w:r w:rsidR="00366FDD">
        <w:rPr>
          <w:rFonts w:eastAsia="Calibri"/>
          <w:szCs w:val="24"/>
        </w:rPr>
        <w:lastRenderedPageBreak/>
        <w:t xml:space="preserve">změnu technického řešení – </w:t>
      </w:r>
      <w:r w:rsidR="00973F82" w:rsidRPr="00C64A66">
        <w:rPr>
          <w:bCs/>
          <w:iCs/>
          <w:szCs w:val="24"/>
        </w:rPr>
        <w:t>úprav</w:t>
      </w:r>
      <w:r w:rsidR="00973F82">
        <w:rPr>
          <w:bCs/>
          <w:iCs/>
          <w:szCs w:val="24"/>
        </w:rPr>
        <w:t>y</w:t>
      </w:r>
      <w:r w:rsidR="00973F82" w:rsidRPr="00C64A66">
        <w:rPr>
          <w:bCs/>
          <w:iCs/>
          <w:szCs w:val="24"/>
        </w:rPr>
        <w:t xml:space="preserve"> stávajícího kabelového vedení NN pro navýšení odběru na </w:t>
      </w:r>
      <w:r w:rsidR="00366FDD">
        <w:rPr>
          <w:rFonts w:eastAsia="Calibri"/>
          <w:szCs w:val="24"/>
        </w:rPr>
        <w:t>p</w:t>
      </w:r>
      <w:r w:rsidR="00973F82">
        <w:rPr>
          <w:rFonts w:eastAsia="Calibri"/>
          <w:szCs w:val="24"/>
        </w:rPr>
        <w:t>řipojení</w:t>
      </w:r>
      <w:r w:rsidR="00366FDD">
        <w:rPr>
          <w:rFonts w:eastAsia="Calibri"/>
          <w:szCs w:val="24"/>
        </w:rPr>
        <w:t xml:space="preserve"> </w:t>
      </w:r>
      <w:r w:rsidR="00973F82">
        <w:rPr>
          <w:rFonts w:eastAsia="Calibri"/>
          <w:szCs w:val="24"/>
        </w:rPr>
        <w:t xml:space="preserve">apartmánového </w:t>
      </w:r>
      <w:r w:rsidR="00366FDD">
        <w:rPr>
          <w:rFonts w:eastAsia="Calibri"/>
          <w:szCs w:val="24"/>
        </w:rPr>
        <w:t xml:space="preserve">domu čp. 1059 v ul. K Lanovce. </w:t>
      </w:r>
    </w:p>
    <w:p w14:paraId="496ADB35" w14:textId="422D11E1" w:rsidR="00973F82" w:rsidRDefault="00973F82" w:rsidP="006B764F">
      <w:pPr>
        <w:spacing w:after="0"/>
        <w:ind w:left="0" w:right="14" w:firstLine="0"/>
        <w:rPr>
          <w:bCs/>
          <w:iCs/>
          <w:szCs w:val="24"/>
        </w:rPr>
      </w:pPr>
      <w:r>
        <w:t xml:space="preserve">- p. Mgr. et Mgr. Baláž, DiS., vznesl dotaz ohledně </w:t>
      </w:r>
      <w:r w:rsidRPr="00E32A16">
        <w:rPr>
          <w:bCs/>
          <w:iCs/>
          <w:szCs w:val="24"/>
        </w:rPr>
        <w:t xml:space="preserve">údržby </w:t>
      </w:r>
      <w:r>
        <w:rPr>
          <w:bCs/>
          <w:iCs/>
          <w:szCs w:val="24"/>
        </w:rPr>
        <w:t xml:space="preserve">městské zeleně v ul. Na Valech, zda se počítá i s ulicí Smetanova a Jiráskova. Paní Bláhová: na tyto ulice byl p. Kratochvíl na posledním jednání upozorněn s tím, aby tento požadavek zahrnul do příštího roku. </w:t>
      </w:r>
    </w:p>
    <w:p w14:paraId="2A0CD42F" w14:textId="013F7882" w:rsidR="005C644F" w:rsidRDefault="00973F82" w:rsidP="004E1658">
      <w:pPr>
        <w:spacing w:after="0"/>
        <w:ind w:left="0" w:right="14" w:firstLine="0"/>
        <w:rPr>
          <w:szCs w:val="24"/>
        </w:rPr>
      </w:pPr>
      <w:r>
        <w:t>- p. Mgr. et Mgr. Baláž, DiS., požádal o informaci, proč zastupitelé neobdrželi odpověď</w:t>
      </w:r>
      <w:r w:rsidR="006650EC">
        <w:t xml:space="preserve">, adresovanou </w:t>
      </w:r>
      <w:r w:rsidR="006650EC" w:rsidRPr="00274D1A">
        <w:rPr>
          <w:szCs w:val="24"/>
        </w:rPr>
        <w:t xml:space="preserve">společnosti SG Advokáti </w:t>
      </w:r>
      <w:r w:rsidR="006650EC">
        <w:rPr>
          <w:szCs w:val="24"/>
        </w:rPr>
        <w:t>s</w:t>
      </w:r>
      <w:r w:rsidR="006650EC" w:rsidRPr="00274D1A">
        <w:rPr>
          <w:szCs w:val="24"/>
        </w:rPr>
        <w:t xml:space="preserve"> r. o.</w:t>
      </w:r>
      <w:r w:rsidR="006650EC">
        <w:rPr>
          <w:szCs w:val="24"/>
        </w:rPr>
        <w:t xml:space="preserve">, kdy tato společnost žádá </w:t>
      </w:r>
      <w:r w:rsidR="006650EC" w:rsidRPr="00274D1A">
        <w:rPr>
          <w:szCs w:val="24"/>
        </w:rPr>
        <w:t>město Jáchymov o vydání bezdůvodného obohacení v souvislosti s</w:t>
      </w:r>
      <w:r w:rsidR="006650EC">
        <w:rPr>
          <w:szCs w:val="24"/>
        </w:rPr>
        <w:t xml:space="preserve">e </w:t>
      </w:r>
      <w:r w:rsidR="006650EC" w:rsidRPr="00274D1A">
        <w:rPr>
          <w:szCs w:val="24"/>
        </w:rPr>
        <w:t>změn</w:t>
      </w:r>
      <w:r w:rsidR="006650EC">
        <w:rPr>
          <w:szCs w:val="24"/>
        </w:rPr>
        <w:t>o</w:t>
      </w:r>
      <w:r w:rsidR="006650EC" w:rsidRPr="00274D1A">
        <w:rPr>
          <w:szCs w:val="24"/>
        </w:rPr>
        <w:t>u územního plánu</w:t>
      </w:r>
      <w:r w:rsidR="006650EC">
        <w:rPr>
          <w:szCs w:val="24"/>
        </w:rPr>
        <w:t>. Starosta: v</w:t>
      </w:r>
      <w:r w:rsidR="006650EC" w:rsidRPr="00274D1A">
        <w:rPr>
          <w:szCs w:val="24"/>
        </w:rPr>
        <w:t xml:space="preserve"> současné době probíhá </w:t>
      </w:r>
      <w:r w:rsidR="006650EC">
        <w:rPr>
          <w:szCs w:val="24"/>
        </w:rPr>
        <w:t xml:space="preserve">soud </w:t>
      </w:r>
      <w:r w:rsidR="006650EC" w:rsidRPr="00274D1A">
        <w:rPr>
          <w:szCs w:val="24"/>
        </w:rPr>
        <w:t xml:space="preserve">v Plzni. </w:t>
      </w:r>
      <w:r w:rsidR="006650EC">
        <w:rPr>
          <w:szCs w:val="24"/>
        </w:rPr>
        <w:t xml:space="preserve">Dokud nebude rozhodnutí soudu, nebudeme svolávat žádné jednání. Odpověď </w:t>
      </w:r>
      <w:r w:rsidR="00E231D7">
        <w:rPr>
          <w:szCs w:val="24"/>
        </w:rPr>
        <w:t xml:space="preserve">samozřejmě zašleme. </w:t>
      </w:r>
    </w:p>
    <w:p w14:paraId="1CC0726B" w14:textId="5EA5EA67" w:rsidR="00E231D7" w:rsidRDefault="00E231D7" w:rsidP="004E1658">
      <w:pPr>
        <w:spacing w:after="0"/>
        <w:ind w:left="0" w:right="14" w:firstLine="0"/>
        <w:rPr>
          <w:szCs w:val="24"/>
        </w:rPr>
      </w:pPr>
      <w:r>
        <w:t xml:space="preserve">- p. Mgr. et Mgr. Baláž, DiS., vznesl dotaz, zda bylo vyhlášeno výběrové řízení na </w:t>
      </w:r>
      <w:r>
        <w:rPr>
          <w:szCs w:val="24"/>
        </w:rPr>
        <w:t>l</w:t>
      </w:r>
      <w:r w:rsidRPr="009225C5">
        <w:rPr>
          <w:szCs w:val="24"/>
        </w:rPr>
        <w:t xml:space="preserve">ogo </w:t>
      </w:r>
      <w:proofErr w:type="gramStart"/>
      <w:r w:rsidRPr="009225C5">
        <w:rPr>
          <w:szCs w:val="24"/>
        </w:rPr>
        <w:t xml:space="preserve">města </w:t>
      </w:r>
      <w:r w:rsidR="0019558C">
        <w:rPr>
          <w:szCs w:val="24"/>
        </w:rPr>
        <w:t xml:space="preserve">- </w:t>
      </w:r>
      <w:r w:rsidRPr="009225C5">
        <w:rPr>
          <w:szCs w:val="24"/>
        </w:rPr>
        <w:t>marketingovou</w:t>
      </w:r>
      <w:proofErr w:type="gramEnd"/>
      <w:r w:rsidRPr="009225C5">
        <w:rPr>
          <w:szCs w:val="24"/>
        </w:rPr>
        <w:t xml:space="preserve"> značku města</w:t>
      </w:r>
      <w:r>
        <w:rPr>
          <w:szCs w:val="24"/>
        </w:rPr>
        <w:t xml:space="preserve">. Místostarostka: teprve budeme oslovovat, jsme na začátku přípravy. Diskutovali: pí Mgr. Kořená, PhD., tato věc se řeší již ¾ roku. Paní Bc. </w:t>
      </w:r>
      <w:proofErr w:type="spellStart"/>
      <w:r>
        <w:rPr>
          <w:szCs w:val="24"/>
        </w:rPr>
        <w:t>Kijovská</w:t>
      </w:r>
      <w:proofErr w:type="spellEnd"/>
      <w:r>
        <w:rPr>
          <w:szCs w:val="24"/>
        </w:rPr>
        <w:t xml:space="preserve"> vznesla dotaz, zda budou osloveni i občané. Místostarostka: ano. Paní Kubínová: rada ale již návrhy viděla.</w:t>
      </w:r>
    </w:p>
    <w:p w14:paraId="2F9DCD34" w14:textId="675D5FB0" w:rsidR="00A1399D" w:rsidRDefault="00E231D7" w:rsidP="00A1399D">
      <w:pPr>
        <w:pStyle w:val="Styltabulky"/>
        <w:jc w:val="both"/>
        <w:rPr>
          <w:bCs/>
          <w:sz w:val="24"/>
          <w:szCs w:val="24"/>
        </w:rPr>
      </w:pPr>
      <w:r w:rsidRPr="00A1399D">
        <w:rPr>
          <w:sz w:val="24"/>
          <w:szCs w:val="24"/>
        </w:rPr>
        <w:t xml:space="preserve">- p. Mgr. et Mgr. Baláž, DiS., vznesl dotaz na pí Klejchovou, proč byl odvolán z komise </w:t>
      </w:r>
      <w:r w:rsidR="00A1399D" w:rsidRPr="00A1399D">
        <w:rPr>
          <w:sz w:val="24"/>
          <w:szCs w:val="24"/>
        </w:rPr>
        <w:t>z</w:t>
      </w:r>
      <w:r w:rsidR="00A1399D" w:rsidRPr="00A1399D">
        <w:rPr>
          <w:bCs/>
          <w:sz w:val="24"/>
          <w:szCs w:val="24"/>
        </w:rPr>
        <w:t xml:space="preserve"> komise pro územní rozvoj a plánování a pro regeneraci MPZ.</w:t>
      </w:r>
      <w:r w:rsidR="00A1399D">
        <w:rPr>
          <w:bCs/>
          <w:sz w:val="24"/>
          <w:szCs w:val="24"/>
        </w:rPr>
        <w:t xml:space="preserve"> Paní Klejchová: rada se takto domluvila. Místostarostka: komise v současné době pracuje velmi dobře, a co se týká mé osoby, není nikde napsáno, že tam budu nadále. Dále hovořili: pí Mgr. Kořená, PhD., p. Kaucký</w:t>
      </w:r>
      <w:r w:rsidR="00A24FCA">
        <w:rPr>
          <w:bCs/>
          <w:sz w:val="24"/>
          <w:szCs w:val="24"/>
        </w:rPr>
        <w:t>, pí Mgr. Šafránková.</w:t>
      </w:r>
    </w:p>
    <w:p w14:paraId="1A5978B0" w14:textId="594D4E87" w:rsidR="00A24FCA" w:rsidRPr="00A1399D" w:rsidRDefault="00A24FCA" w:rsidP="00A1399D">
      <w:pPr>
        <w:pStyle w:val="Styltabulky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pí Kubínová požádala o zaslání zápisu z jednání </w:t>
      </w:r>
      <w:proofErr w:type="spellStart"/>
      <w:r>
        <w:rPr>
          <w:bCs/>
          <w:sz w:val="24"/>
          <w:szCs w:val="24"/>
        </w:rPr>
        <w:t>Montanregion</w:t>
      </w:r>
      <w:proofErr w:type="spellEnd"/>
      <w:r>
        <w:rPr>
          <w:bCs/>
          <w:sz w:val="24"/>
          <w:szCs w:val="24"/>
        </w:rPr>
        <w:t xml:space="preserve">. </w:t>
      </w:r>
    </w:p>
    <w:p w14:paraId="6EB3FD31" w14:textId="77777777" w:rsidR="006650EC" w:rsidRPr="006650EC" w:rsidRDefault="006650EC" w:rsidP="004E1658">
      <w:pPr>
        <w:spacing w:after="0"/>
        <w:ind w:left="0" w:right="14" w:firstLine="0"/>
        <w:rPr>
          <w:szCs w:val="24"/>
        </w:rPr>
      </w:pPr>
    </w:p>
    <w:p w14:paraId="3A4FFDD0" w14:textId="3DCB41D2" w:rsidR="00502136" w:rsidRDefault="00000000" w:rsidP="00F10B00">
      <w:pPr>
        <w:spacing w:after="0" w:line="259" w:lineRule="auto"/>
        <w:ind w:left="0" w:firstLine="0"/>
      </w:pPr>
      <w:r>
        <w:rPr>
          <w:u w:val="single" w:color="000000"/>
        </w:rPr>
        <w:t xml:space="preserve">K radě dne </w:t>
      </w:r>
      <w:r w:rsidR="000B10B2">
        <w:rPr>
          <w:u w:val="single" w:color="000000"/>
        </w:rPr>
        <w:t>1</w:t>
      </w:r>
      <w:r w:rsidR="006B764F">
        <w:rPr>
          <w:u w:val="single" w:color="000000"/>
        </w:rPr>
        <w:t>3.11</w:t>
      </w:r>
      <w:r>
        <w:rPr>
          <w:u w:val="single" w:color="000000"/>
        </w:rPr>
        <w:t>.2023:</w:t>
      </w:r>
    </w:p>
    <w:p w14:paraId="384A7E3C" w14:textId="343A8DE9" w:rsidR="000B10B2" w:rsidRDefault="009F134A" w:rsidP="00F10B00">
      <w:pPr>
        <w:spacing w:after="0" w:line="259" w:lineRule="auto"/>
        <w:ind w:left="52" w:firstLine="0"/>
        <w:rPr>
          <w:szCs w:val="24"/>
        </w:rPr>
      </w:pPr>
      <w:r w:rsidRPr="00A1399D">
        <w:rPr>
          <w:szCs w:val="24"/>
        </w:rPr>
        <w:t>- p. Mgr. et Mgr. Baláž, DiS.,</w:t>
      </w:r>
      <w:r>
        <w:rPr>
          <w:szCs w:val="24"/>
        </w:rPr>
        <w:t xml:space="preserve"> požádal o informaci ohledně pořízení switche, zda to souvisí s platebním terminálem. </w:t>
      </w:r>
      <w:r w:rsidR="008273F5">
        <w:rPr>
          <w:szCs w:val="24"/>
        </w:rPr>
        <w:t xml:space="preserve">Dále vznesl dotaz ohledně docházkového systému. Paní Bláhová: </w:t>
      </w:r>
      <w:r w:rsidR="008273F5">
        <w:rPr>
          <w:bCs/>
          <w:szCs w:val="24"/>
        </w:rPr>
        <w:t xml:space="preserve">tyto </w:t>
      </w:r>
      <w:proofErr w:type="spellStart"/>
      <w:r w:rsidR="008273F5">
        <w:rPr>
          <w:bCs/>
          <w:szCs w:val="24"/>
        </w:rPr>
        <w:t>switsche</w:t>
      </w:r>
      <w:proofErr w:type="spellEnd"/>
      <w:r w:rsidR="008273F5">
        <w:rPr>
          <w:bCs/>
          <w:szCs w:val="24"/>
        </w:rPr>
        <w:t xml:space="preserve"> jsou již zastaralé a dožité, je nutné pořízeních nových, aby nedošlo k ohrožení chodu IT sítě </w:t>
      </w:r>
      <w:proofErr w:type="spellStart"/>
      <w:r w:rsidR="008273F5">
        <w:rPr>
          <w:bCs/>
          <w:szCs w:val="24"/>
        </w:rPr>
        <w:t>MěÚ</w:t>
      </w:r>
      <w:proofErr w:type="spellEnd"/>
      <w:r w:rsidR="008273F5">
        <w:rPr>
          <w:bCs/>
          <w:szCs w:val="24"/>
        </w:rPr>
        <w:t xml:space="preserve"> Jáchymov</w:t>
      </w:r>
      <w:r w:rsidR="008273F5">
        <w:rPr>
          <w:szCs w:val="24"/>
        </w:rPr>
        <w:t xml:space="preserve">. Docházkový systém ještě není zprovozněn, upozorníme p. Nováčka – IT technika. </w:t>
      </w:r>
    </w:p>
    <w:p w14:paraId="7F9B0720" w14:textId="1E1E5F44" w:rsidR="008273F5" w:rsidRDefault="008273F5" w:rsidP="00F10B00">
      <w:pPr>
        <w:spacing w:after="0" w:line="259" w:lineRule="auto"/>
        <w:ind w:left="52" w:firstLine="0"/>
        <w:rPr>
          <w:szCs w:val="24"/>
        </w:rPr>
      </w:pPr>
      <w:r>
        <w:rPr>
          <w:szCs w:val="24"/>
        </w:rPr>
        <w:t>- pí Kubínová vznesla dotaz, kdo bude poskytovat právní služby. Starosta: s</w:t>
      </w:r>
      <w:r w:rsidR="0079389C">
        <w:rPr>
          <w:szCs w:val="24"/>
        </w:rPr>
        <w:t xml:space="preserve"> p. Mgr. </w:t>
      </w:r>
      <w:r>
        <w:rPr>
          <w:szCs w:val="24"/>
        </w:rPr>
        <w:t>Mulače</w:t>
      </w:r>
      <w:r w:rsidR="0019558C">
        <w:rPr>
          <w:szCs w:val="24"/>
        </w:rPr>
        <w:t>m</w:t>
      </w:r>
      <w:r>
        <w:rPr>
          <w:szCs w:val="24"/>
        </w:rPr>
        <w:t xml:space="preserve"> jsme se domluvili, že skončí k 31.1.2024 a na poslední radě </w:t>
      </w:r>
      <w:r w:rsidR="0079389C">
        <w:rPr>
          <w:szCs w:val="24"/>
        </w:rPr>
        <w:t xml:space="preserve">byla vybrána AK JUDr. </w:t>
      </w:r>
      <w:proofErr w:type="spellStart"/>
      <w:r w:rsidR="0079389C">
        <w:rPr>
          <w:szCs w:val="24"/>
        </w:rPr>
        <w:t>Wenigové</w:t>
      </w:r>
      <w:proofErr w:type="spellEnd"/>
      <w:r w:rsidR="0079389C">
        <w:rPr>
          <w:szCs w:val="24"/>
        </w:rPr>
        <w:t xml:space="preserve">. </w:t>
      </w:r>
    </w:p>
    <w:p w14:paraId="5585D1B2" w14:textId="76080E56" w:rsidR="0079389C" w:rsidRDefault="0079389C" w:rsidP="00F10B00">
      <w:pPr>
        <w:spacing w:after="0" w:line="259" w:lineRule="auto"/>
        <w:ind w:left="52" w:firstLine="0"/>
        <w:rPr>
          <w:szCs w:val="24"/>
        </w:rPr>
      </w:pPr>
      <w:r w:rsidRPr="00A1399D">
        <w:rPr>
          <w:szCs w:val="24"/>
        </w:rPr>
        <w:t>- p. Mgr. et Mgr. Baláž, DiS.,</w:t>
      </w:r>
      <w:r>
        <w:rPr>
          <w:szCs w:val="24"/>
        </w:rPr>
        <w:t xml:space="preserve"> vznesl dotaz </w:t>
      </w:r>
      <w:r w:rsidR="007C2C14">
        <w:rPr>
          <w:szCs w:val="24"/>
        </w:rPr>
        <w:t xml:space="preserve">v souvislosti </w:t>
      </w:r>
      <w:r>
        <w:rPr>
          <w:szCs w:val="24"/>
        </w:rPr>
        <w:t>s výběrem AK, zda bylo vyhlášeno výběrové řízení nebo došlo k oslovení advokátních kanceláří. Místostarosta: nebylo vyhlášeno VŘ</w:t>
      </w:r>
      <w:r w:rsidR="007C2C14">
        <w:rPr>
          <w:szCs w:val="24"/>
        </w:rPr>
        <w:t xml:space="preserve">, protože jsme rovnou oslovili AK JUDr. </w:t>
      </w:r>
      <w:proofErr w:type="spellStart"/>
      <w:r w:rsidR="007C2C14">
        <w:rPr>
          <w:szCs w:val="24"/>
        </w:rPr>
        <w:t>Wenigové</w:t>
      </w:r>
      <w:proofErr w:type="spellEnd"/>
      <w:r w:rsidR="007C2C14">
        <w:rPr>
          <w:szCs w:val="24"/>
        </w:rPr>
        <w:t xml:space="preserve">, se kterou máme letité a výborné zkušenosti. K tomuto dále diskutovali: p. Kaucký, pí Kubínová, pí Baranek, B.A., pí Bc. </w:t>
      </w:r>
      <w:proofErr w:type="spellStart"/>
      <w:r w:rsidR="007C2C14">
        <w:rPr>
          <w:szCs w:val="24"/>
        </w:rPr>
        <w:t>Kijovská</w:t>
      </w:r>
      <w:proofErr w:type="spellEnd"/>
      <w:r w:rsidR="007C2C14">
        <w:rPr>
          <w:szCs w:val="24"/>
        </w:rPr>
        <w:t xml:space="preserve">, p. Holý. </w:t>
      </w:r>
    </w:p>
    <w:p w14:paraId="3731ACF9" w14:textId="77777777" w:rsidR="009F134A" w:rsidRDefault="009F134A" w:rsidP="007C2C14">
      <w:pPr>
        <w:spacing w:after="0" w:line="259" w:lineRule="auto"/>
        <w:ind w:left="0" w:firstLine="0"/>
      </w:pPr>
    </w:p>
    <w:p w14:paraId="184BC68D" w14:textId="3BB591C4" w:rsidR="006B764F" w:rsidRDefault="006B764F" w:rsidP="006B764F">
      <w:pPr>
        <w:spacing w:after="0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>K radě dne 23.11.2023:</w:t>
      </w:r>
    </w:p>
    <w:p w14:paraId="436BBC1D" w14:textId="248E0834" w:rsidR="007C2C14" w:rsidRDefault="007C2C14" w:rsidP="006B764F">
      <w:pPr>
        <w:spacing w:after="0" w:line="259" w:lineRule="auto"/>
        <w:ind w:left="0" w:firstLine="0"/>
        <w:rPr>
          <w:szCs w:val="24"/>
        </w:rPr>
      </w:pPr>
      <w:r w:rsidRPr="00A1399D">
        <w:rPr>
          <w:szCs w:val="24"/>
        </w:rPr>
        <w:t>- p. Mgr. et Mgr. Baláž, DiS.,</w:t>
      </w:r>
      <w:r>
        <w:rPr>
          <w:szCs w:val="24"/>
        </w:rPr>
        <w:t xml:space="preserve"> vznesl dotaz, </w:t>
      </w:r>
      <w:r w:rsidR="005F0089">
        <w:rPr>
          <w:szCs w:val="24"/>
        </w:rPr>
        <w:t xml:space="preserve">čeho se týká revokace usnesení pod bodem č. 3. Dále, </w:t>
      </w:r>
      <w:r>
        <w:rPr>
          <w:szCs w:val="24"/>
        </w:rPr>
        <w:t xml:space="preserve">proč rada nedoporučuje schválit OZV o místním poplatku ze vstupného. </w:t>
      </w:r>
      <w:r w:rsidR="005F0089">
        <w:rPr>
          <w:szCs w:val="24"/>
        </w:rPr>
        <w:t xml:space="preserve">Starosta: vyhlášky budou v samostatném bodě a revokace usnesení se týká OZV. </w:t>
      </w:r>
    </w:p>
    <w:p w14:paraId="12A4A0FB" w14:textId="1E54599E" w:rsidR="00EC2DFF" w:rsidRDefault="00EC2DFF" w:rsidP="00EC2DFF">
      <w:pPr>
        <w:spacing w:after="0" w:line="259" w:lineRule="auto"/>
        <w:ind w:left="0" w:firstLine="0"/>
        <w:rPr>
          <w:bCs/>
          <w:szCs w:val="24"/>
        </w:rPr>
      </w:pPr>
      <w:r w:rsidRPr="00A1399D">
        <w:rPr>
          <w:szCs w:val="24"/>
        </w:rPr>
        <w:t>- p. Mgr. et Mgr. Baláž, DiS.,</w:t>
      </w:r>
      <w:r>
        <w:rPr>
          <w:szCs w:val="24"/>
        </w:rPr>
        <w:t xml:space="preserve"> požádal o vysvětlení, týkající se opravy komunikace v ul. Lidická. Paní Bláhová: </w:t>
      </w:r>
      <w:r>
        <w:rPr>
          <w:bCs/>
          <w:szCs w:val="24"/>
        </w:rPr>
        <w:t>v rámci akce „parkovací plochy tř. Dukelských hrdinů“ dojde k ukončení opravy komunikace v ul. Lidická retardérem. V tomto místě je však komunikace propadlá a za zpomalovacím pruhem by vznikla velká díra, z tohoto důvodu je navrženo v délce 8 m komunikaci opravit a navázat na stávající asfaltovou plochu. Dále uvedla, že tato akce bude dokončena do konce dubna 2024, požádali jsme o prodloužení a bylo nám vyhověno.</w:t>
      </w:r>
    </w:p>
    <w:p w14:paraId="5EF5319C" w14:textId="30AA8C07" w:rsidR="00EC2DFF" w:rsidRDefault="00EC2DFF" w:rsidP="00EC2DFF">
      <w:pPr>
        <w:spacing w:after="0" w:line="259" w:lineRule="auto"/>
        <w:ind w:left="0" w:firstLine="0"/>
        <w:rPr>
          <w:bCs/>
          <w:szCs w:val="24"/>
        </w:rPr>
      </w:pPr>
      <w:r>
        <w:rPr>
          <w:bCs/>
          <w:szCs w:val="24"/>
        </w:rPr>
        <w:lastRenderedPageBreak/>
        <w:t>- pí Mgr. Kořená, Ph.D., vznesla dotaz ohledně smlouvy na zajištění adventního koncertu ve Špitálním kostele. Domnívá se, že výdaje na kulturu výrazně převyšují</w:t>
      </w:r>
      <w:r w:rsidR="003A25C6">
        <w:rPr>
          <w:bCs/>
          <w:szCs w:val="24"/>
        </w:rPr>
        <w:t xml:space="preserve"> </w:t>
      </w:r>
      <w:r w:rsidR="0026102C">
        <w:rPr>
          <w:bCs/>
          <w:szCs w:val="24"/>
        </w:rPr>
        <w:t xml:space="preserve">výdaje na sportovní činnost </w:t>
      </w:r>
      <w:r w:rsidR="003A25C6">
        <w:rPr>
          <w:bCs/>
          <w:szCs w:val="24"/>
        </w:rPr>
        <w:t xml:space="preserve">a chybí zde koncepce. Diskutovali: pí Baranek, B.A., pí Plačková.  </w:t>
      </w:r>
    </w:p>
    <w:p w14:paraId="483F6773" w14:textId="77777777" w:rsidR="003A25C6" w:rsidRPr="00EC2DFF" w:rsidRDefault="003A25C6" w:rsidP="00EC2DFF">
      <w:pPr>
        <w:spacing w:after="0" w:line="259" w:lineRule="auto"/>
        <w:ind w:left="0" w:firstLine="0"/>
        <w:rPr>
          <w:szCs w:val="24"/>
        </w:rPr>
      </w:pPr>
    </w:p>
    <w:p w14:paraId="36EC1856" w14:textId="45663328" w:rsidR="00DE271A" w:rsidRDefault="00280540" w:rsidP="00FF63DB">
      <w:r>
        <w:t xml:space="preserve">Zastupitelstvo města   </w:t>
      </w:r>
      <w:r w:rsidRPr="000B10B2">
        <w:rPr>
          <w:u w:val="single"/>
        </w:rPr>
        <w:t xml:space="preserve">b e r e   n </w:t>
      </w:r>
      <w:proofErr w:type="gramStart"/>
      <w:r w:rsidRPr="000B10B2">
        <w:rPr>
          <w:u w:val="single"/>
        </w:rPr>
        <w:t>a  v</w:t>
      </w:r>
      <w:proofErr w:type="gramEnd"/>
      <w:r w:rsidRPr="000B10B2">
        <w:rPr>
          <w:u w:val="single"/>
        </w:rPr>
        <w:t> ě d o m í</w:t>
      </w:r>
      <w:r>
        <w:t xml:space="preserve">   zprávu o činnosti rady města za období od </w:t>
      </w:r>
      <w:r w:rsidR="006B764F">
        <w:t>21.9. — 6.12.2023</w:t>
      </w:r>
      <w:r>
        <w:t xml:space="preserve">. </w:t>
      </w:r>
      <w:r w:rsidR="006B764F">
        <w:t>(Počty hlasů: 1</w:t>
      </w:r>
      <w:r w:rsidR="003A25C6">
        <w:t>3</w:t>
      </w:r>
      <w:r w:rsidR="006B764F">
        <w:t>/0/0).</w:t>
      </w:r>
    </w:p>
    <w:p w14:paraId="5E42C22C" w14:textId="77777777" w:rsidR="00280540" w:rsidRDefault="00280540" w:rsidP="00FF63DB">
      <w:pPr>
        <w:spacing w:after="0"/>
        <w:ind w:firstLine="6"/>
      </w:pPr>
    </w:p>
    <w:p w14:paraId="3E07ECB1" w14:textId="77777777" w:rsidR="00280540" w:rsidRDefault="00280540" w:rsidP="00FF63DB">
      <w:pPr>
        <w:spacing w:after="0"/>
        <w:ind w:firstLine="6"/>
      </w:pPr>
    </w:p>
    <w:p w14:paraId="7746D821" w14:textId="0B377944" w:rsidR="00164EF5" w:rsidRDefault="00000000" w:rsidP="00FF63DB">
      <w:pPr>
        <w:spacing w:after="0"/>
        <w:ind w:firstLine="6"/>
        <w:rPr>
          <w:b/>
        </w:rPr>
      </w:pPr>
      <w:r>
        <w:t xml:space="preserve">Ad. 4 </w:t>
      </w:r>
      <w:r w:rsidR="00164EF5" w:rsidRPr="00164EF5">
        <w:rPr>
          <w:b/>
        </w:rPr>
        <w:t>Hospodaření města za 1. – 3. čtvrtletí 2023</w:t>
      </w:r>
    </w:p>
    <w:p w14:paraId="51364DC0" w14:textId="3FF31C4A" w:rsidR="00164EF5" w:rsidRDefault="003227B6" w:rsidP="00FF63DB">
      <w:pPr>
        <w:spacing w:after="0"/>
        <w:ind w:firstLine="6"/>
        <w:rPr>
          <w:szCs w:val="24"/>
        </w:rPr>
      </w:pPr>
      <w:r>
        <w:t>Místostarosta</w:t>
      </w:r>
      <w:r w:rsidR="00164EF5">
        <w:t xml:space="preserve"> města předložil </w:t>
      </w:r>
      <w:r w:rsidR="00164EF5" w:rsidRPr="009D3CB3">
        <w:rPr>
          <w:szCs w:val="24"/>
        </w:rPr>
        <w:t xml:space="preserve">k projednání </w:t>
      </w:r>
      <w:r w:rsidR="00164EF5">
        <w:rPr>
          <w:szCs w:val="24"/>
        </w:rPr>
        <w:t xml:space="preserve">plnění rozpočtu k 30. 9. 2023 včetně hospodaření zřízené příspěvkové organizace a hospodářské činnosti města. </w:t>
      </w:r>
      <w:r w:rsidR="003A25C6">
        <w:rPr>
          <w:szCs w:val="24"/>
        </w:rPr>
        <w:t xml:space="preserve">K tomuto bodu nikdo nediskutoval. </w:t>
      </w:r>
    </w:p>
    <w:p w14:paraId="15E4079C" w14:textId="77777777" w:rsidR="00164EF5" w:rsidRDefault="00164EF5" w:rsidP="00FF63DB">
      <w:pPr>
        <w:spacing w:after="0"/>
        <w:ind w:firstLine="6"/>
        <w:rPr>
          <w:szCs w:val="24"/>
        </w:rPr>
      </w:pPr>
    </w:p>
    <w:p w14:paraId="24F8EE1C" w14:textId="309EFC9F" w:rsidR="00164EF5" w:rsidRDefault="00164EF5" w:rsidP="00FF63DB">
      <w:pPr>
        <w:spacing w:after="0"/>
        <w:ind w:firstLine="6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>
        <w:rPr>
          <w:szCs w:val="24"/>
        </w:rPr>
        <w:t>zprávu o hospodaření města Jáchymov</w:t>
      </w:r>
      <w:r w:rsidRPr="0056619B">
        <w:rPr>
          <w:szCs w:val="24"/>
        </w:rPr>
        <w:t xml:space="preserve"> za</w:t>
      </w:r>
      <w:r>
        <w:rPr>
          <w:szCs w:val="24"/>
        </w:rPr>
        <w:t xml:space="preserve"> období od 1. 1. 2023 do 30. 9. 2023. </w:t>
      </w:r>
      <w:r>
        <w:t>(Počty hlasů: 1</w:t>
      </w:r>
      <w:r w:rsidR="003A25C6">
        <w:t>3</w:t>
      </w:r>
      <w:r>
        <w:t>/0/0).</w:t>
      </w:r>
    </w:p>
    <w:p w14:paraId="6226C229" w14:textId="77777777" w:rsidR="003A25C6" w:rsidRDefault="003A25C6" w:rsidP="00FF63DB">
      <w:pPr>
        <w:spacing w:after="0"/>
        <w:ind w:firstLine="6"/>
      </w:pPr>
    </w:p>
    <w:p w14:paraId="4575C03E" w14:textId="0647C02B" w:rsidR="00164EF5" w:rsidRPr="00164EF5" w:rsidRDefault="00164EF5" w:rsidP="00FF63DB">
      <w:pPr>
        <w:spacing w:after="0"/>
        <w:ind w:firstLine="6"/>
        <w:rPr>
          <w:b/>
          <w:bCs/>
        </w:rPr>
      </w:pPr>
      <w:r w:rsidRPr="00164EF5">
        <w:rPr>
          <w:b/>
          <w:bCs/>
        </w:rPr>
        <w:t>Rozpočtové opatření č. 19/2023</w:t>
      </w:r>
    </w:p>
    <w:p w14:paraId="6F50E4FC" w14:textId="553CCBAD" w:rsidR="00164EF5" w:rsidRDefault="003227B6" w:rsidP="00FF63DB">
      <w:pPr>
        <w:spacing w:after="0"/>
        <w:ind w:firstLine="6"/>
      </w:pPr>
      <w:r>
        <w:t>Místos</w:t>
      </w:r>
      <w:r w:rsidR="00164EF5">
        <w:t xml:space="preserve">tarosta </w:t>
      </w:r>
      <w:r>
        <w:t xml:space="preserve">města </w:t>
      </w:r>
      <w:r w:rsidR="00164EF5">
        <w:t>předložil rozpočtové opatření</w:t>
      </w:r>
      <w:r w:rsidR="00BB556C">
        <w:t>.</w:t>
      </w:r>
      <w:r w:rsidR="00164EF5">
        <w:t xml:space="preserve"> </w:t>
      </w:r>
      <w:r w:rsidR="00BB556C">
        <w:rPr>
          <w:szCs w:val="24"/>
        </w:rPr>
        <w:t>Nikdo nediskutoval.</w:t>
      </w:r>
    </w:p>
    <w:p w14:paraId="11C091D7" w14:textId="77777777" w:rsidR="00164EF5" w:rsidRDefault="00164EF5" w:rsidP="00FF63DB">
      <w:pPr>
        <w:spacing w:after="0"/>
        <w:ind w:firstLine="6"/>
      </w:pPr>
    </w:p>
    <w:p w14:paraId="6F80AC73" w14:textId="3DABA3EC" w:rsidR="00552928" w:rsidRDefault="00164EF5" w:rsidP="00FF63DB">
      <w:pPr>
        <w:spacing w:after="0"/>
        <w:ind w:firstLine="6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E62BFC">
        <w:t>rozpočtové</w:t>
      </w:r>
      <w:r w:rsidRPr="00A8397C">
        <w:t xml:space="preserve"> opatření č. </w:t>
      </w:r>
      <w:r>
        <w:t>19</w:t>
      </w:r>
      <w:r w:rsidRPr="00A8397C">
        <w:t>/202</w:t>
      </w:r>
      <w:r>
        <w:t>3</w:t>
      </w:r>
      <w:r w:rsidRPr="00A8397C">
        <w:t xml:space="preserve"> dle předloženého návrhu, kde se</w:t>
      </w:r>
      <w:r>
        <w:t xml:space="preserve"> zvyšují výdaje o 90 tis. Kč na provozní příspěvek pro Základní školu</w:t>
      </w:r>
      <w:r w:rsidRPr="002559F0">
        <w:t xml:space="preserve"> M</w:t>
      </w:r>
      <w:r>
        <w:t xml:space="preserve">arie Curie </w:t>
      </w:r>
      <w:proofErr w:type="spellStart"/>
      <w:r>
        <w:t>Sklodowské</w:t>
      </w:r>
      <w:proofErr w:type="spellEnd"/>
      <w:r>
        <w:t xml:space="preserve"> a mateřskou školu</w:t>
      </w:r>
      <w:r w:rsidRPr="002559F0">
        <w:t xml:space="preserve"> Jáchymov</w:t>
      </w:r>
      <w:r>
        <w:t>, příspěvková organizace Jáchymov, Husova 992 na rok 2023 dle předloženého návrhu.</w:t>
      </w:r>
      <w:r w:rsidR="00552928">
        <w:t xml:space="preserve"> (Počty hlasů: 1</w:t>
      </w:r>
      <w:r w:rsidR="003A25C6">
        <w:t>3</w:t>
      </w:r>
      <w:r w:rsidR="00552928">
        <w:t>/0/0).</w:t>
      </w:r>
    </w:p>
    <w:p w14:paraId="6C686E82" w14:textId="77777777" w:rsidR="00164EF5" w:rsidRDefault="00164EF5" w:rsidP="00FF63DB">
      <w:pPr>
        <w:spacing w:after="0"/>
        <w:ind w:firstLine="6"/>
      </w:pPr>
    </w:p>
    <w:p w14:paraId="2A093867" w14:textId="730C61D2" w:rsidR="00164EF5" w:rsidRDefault="00164EF5" w:rsidP="00FF63DB">
      <w:pPr>
        <w:spacing w:after="0"/>
        <w:ind w:firstLine="6"/>
      </w:pPr>
      <w:r>
        <w:t xml:space="preserve">Zastupitelstvo města   </w:t>
      </w:r>
      <w:r w:rsidRPr="00552928">
        <w:rPr>
          <w:u w:val="single"/>
        </w:rPr>
        <w:t>z</w:t>
      </w:r>
      <w:r w:rsidR="00552928" w:rsidRPr="00552928">
        <w:rPr>
          <w:u w:val="single"/>
        </w:rPr>
        <w:t> </w:t>
      </w:r>
      <w:r w:rsidRPr="00552928">
        <w:rPr>
          <w:u w:val="single"/>
        </w:rPr>
        <w:t>p</w:t>
      </w:r>
      <w:r w:rsidR="00552928" w:rsidRPr="00552928">
        <w:rPr>
          <w:u w:val="single"/>
        </w:rPr>
        <w:t xml:space="preserve"> </w:t>
      </w:r>
      <w:r w:rsidRPr="00552928">
        <w:rPr>
          <w:u w:val="single"/>
        </w:rPr>
        <w:t>l</w:t>
      </w:r>
      <w:r w:rsidR="00552928" w:rsidRPr="00552928">
        <w:rPr>
          <w:u w:val="single"/>
        </w:rPr>
        <w:t xml:space="preserve"> </w:t>
      </w:r>
      <w:r w:rsidRPr="00552928">
        <w:rPr>
          <w:u w:val="single"/>
        </w:rPr>
        <w:t>n</w:t>
      </w:r>
      <w:r w:rsidR="00552928" w:rsidRPr="00552928">
        <w:rPr>
          <w:u w:val="single"/>
        </w:rPr>
        <w:t xml:space="preserve"> </w:t>
      </w:r>
      <w:r w:rsidRPr="00552928">
        <w:rPr>
          <w:u w:val="single"/>
        </w:rPr>
        <w:t>o</w:t>
      </w:r>
      <w:r w:rsidR="00552928" w:rsidRPr="00552928">
        <w:rPr>
          <w:u w:val="single"/>
        </w:rPr>
        <w:t xml:space="preserve"> </w:t>
      </w:r>
      <w:r w:rsidRPr="00552928">
        <w:rPr>
          <w:u w:val="single"/>
        </w:rPr>
        <w:t>m</w:t>
      </w:r>
      <w:r w:rsidR="00552928" w:rsidRPr="00552928">
        <w:rPr>
          <w:u w:val="single"/>
        </w:rPr>
        <w:t xml:space="preserve"> </w:t>
      </w:r>
      <w:r w:rsidRPr="00552928">
        <w:rPr>
          <w:u w:val="single"/>
        </w:rPr>
        <w:t>o</w:t>
      </w:r>
      <w:r w:rsidR="00552928" w:rsidRPr="00552928">
        <w:rPr>
          <w:u w:val="single"/>
        </w:rPr>
        <w:t xml:space="preserve"> </w:t>
      </w:r>
      <w:r w:rsidRPr="00552928">
        <w:rPr>
          <w:u w:val="single"/>
        </w:rPr>
        <w:t>c</w:t>
      </w:r>
      <w:r w:rsidR="00552928" w:rsidRPr="00552928">
        <w:rPr>
          <w:u w:val="single"/>
        </w:rPr>
        <w:t xml:space="preserve"> </w:t>
      </w:r>
      <w:r w:rsidRPr="00552928">
        <w:rPr>
          <w:u w:val="single"/>
        </w:rPr>
        <w:t>n</w:t>
      </w:r>
      <w:r w:rsidR="00552928" w:rsidRPr="00552928">
        <w:rPr>
          <w:u w:val="single"/>
        </w:rPr>
        <w:t xml:space="preserve"> </w:t>
      </w:r>
      <w:r w:rsidRPr="00552928">
        <w:rPr>
          <w:u w:val="single"/>
        </w:rPr>
        <w:t>i</w:t>
      </w:r>
      <w:r w:rsidR="00552928" w:rsidRPr="00552928">
        <w:rPr>
          <w:u w:val="single"/>
        </w:rPr>
        <w:t xml:space="preserve"> </w:t>
      </w:r>
      <w:r w:rsidRPr="00552928">
        <w:rPr>
          <w:u w:val="single"/>
        </w:rPr>
        <w:t>l</w:t>
      </w:r>
      <w:r w:rsidR="00552928" w:rsidRPr="00552928">
        <w:rPr>
          <w:u w:val="single"/>
        </w:rPr>
        <w:t xml:space="preserve"> </w:t>
      </w:r>
      <w:r w:rsidRPr="00552928">
        <w:rPr>
          <w:u w:val="single"/>
        </w:rPr>
        <w:t>o</w:t>
      </w:r>
      <w:r>
        <w:t xml:space="preserve"> </w:t>
      </w:r>
      <w:r w:rsidR="00552928">
        <w:t xml:space="preserve">  </w:t>
      </w:r>
      <w:r>
        <w:t xml:space="preserve">radu města k provedení nezbytných rozpočtových opatření, která provede v období od posledního ZM do konce roku 2023 s tím, že přijatá rozpočtová opatření budou předložena ZM při </w:t>
      </w:r>
      <w:r w:rsidR="00BB556C">
        <w:t xml:space="preserve">prvním </w:t>
      </w:r>
      <w:r>
        <w:t>řádném zasedání v roce 2024.</w:t>
      </w:r>
      <w:r w:rsidR="00552928">
        <w:t xml:space="preserve"> </w:t>
      </w:r>
      <w:r>
        <w:t>(Počty hlasů: 1</w:t>
      </w:r>
      <w:r w:rsidR="003A25C6">
        <w:t>2</w:t>
      </w:r>
      <w:r>
        <w:t>/0/</w:t>
      </w:r>
      <w:r w:rsidR="003A25C6">
        <w:t>1 se zdržela – pí Mgr. Kořená, Ph.D.</w:t>
      </w:r>
      <w:r>
        <w:t>).</w:t>
      </w:r>
    </w:p>
    <w:p w14:paraId="66D6F06A" w14:textId="77777777" w:rsidR="00552928" w:rsidRDefault="00552928" w:rsidP="00FF63DB"/>
    <w:p w14:paraId="35901115" w14:textId="269AB32E" w:rsidR="00552928" w:rsidRDefault="00552928" w:rsidP="00FF63DB">
      <w:pPr>
        <w:spacing w:after="0"/>
        <w:ind w:firstLine="6"/>
        <w:rPr>
          <w:b/>
          <w:bCs/>
        </w:rPr>
      </w:pPr>
      <w:r w:rsidRPr="00552928">
        <w:rPr>
          <w:b/>
          <w:bCs/>
        </w:rPr>
        <w:t xml:space="preserve">Dotace z rozpočtu města – žádost o poskytnutí příspěvku z rozpočtu </w:t>
      </w:r>
      <w:proofErr w:type="gramStart"/>
      <w:r w:rsidRPr="00552928">
        <w:rPr>
          <w:b/>
          <w:bCs/>
        </w:rPr>
        <w:t xml:space="preserve">města </w:t>
      </w:r>
      <w:r>
        <w:rPr>
          <w:b/>
          <w:bCs/>
        </w:rPr>
        <w:t xml:space="preserve">- </w:t>
      </w:r>
      <w:r w:rsidRPr="00552928">
        <w:rPr>
          <w:b/>
          <w:bCs/>
        </w:rPr>
        <w:t>Res</w:t>
      </w:r>
      <w:proofErr w:type="gramEnd"/>
      <w:r w:rsidRPr="00552928">
        <w:rPr>
          <w:b/>
          <w:bCs/>
        </w:rPr>
        <w:t xml:space="preserve"> vitae z.s.</w:t>
      </w:r>
    </w:p>
    <w:p w14:paraId="23E89E2C" w14:textId="61BD67A9" w:rsidR="00552928" w:rsidRDefault="003227B6" w:rsidP="00FF63DB">
      <w:pPr>
        <w:spacing w:after="0"/>
        <w:ind w:firstLine="6"/>
      </w:pPr>
      <w:r>
        <w:t>Místos</w:t>
      </w:r>
      <w:r w:rsidR="00552928">
        <w:t xml:space="preserve">tarosta předložil žádost o příspěvek z rozpočtu města a otevřel diskusi. </w:t>
      </w:r>
      <w:r w:rsidR="00BB556C">
        <w:t xml:space="preserve">Paní Kubínová vznesla dotaz, kdo bude rozvážet obědy do DPS. Místostarostka: rozvážet bude spol. Služby Jáchymov, s r.o.. Paní Kubínová: původně bylo řečeno, že občané DPS, a i mimo tento objekt, budou mít rozvoz zdarma, proto došlo k navýšení odměny pro z.s. Res vitae. Dále diskutovali: pí Mgr. Kořená, Ph.D., pí Plačková, p. Kaucký. </w:t>
      </w:r>
    </w:p>
    <w:p w14:paraId="15A14192" w14:textId="77777777" w:rsidR="00BB556C" w:rsidRDefault="00BB556C" w:rsidP="00FF63DB">
      <w:pPr>
        <w:spacing w:after="0"/>
        <w:ind w:firstLine="6"/>
      </w:pPr>
    </w:p>
    <w:p w14:paraId="22860C81" w14:textId="3C7162A9" w:rsidR="00BB556C" w:rsidRDefault="00BB556C" w:rsidP="00FF63DB">
      <w:pPr>
        <w:spacing w:after="0"/>
        <w:ind w:firstLine="6"/>
      </w:pPr>
      <w:r>
        <w:t xml:space="preserve">Paní Bc. </w:t>
      </w:r>
      <w:proofErr w:type="spellStart"/>
      <w:r>
        <w:t>Kijovská</w:t>
      </w:r>
      <w:proofErr w:type="spellEnd"/>
      <w:r>
        <w:t xml:space="preserve"> opustila jednací sál.</w:t>
      </w:r>
    </w:p>
    <w:p w14:paraId="2633608E" w14:textId="77777777" w:rsidR="00552928" w:rsidRDefault="00552928" w:rsidP="00FF63DB">
      <w:pPr>
        <w:spacing w:after="0"/>
        <w:ind w:firstLine="6"/>
      </w:pPr>
    </w:p>
    <w:p w14:paraId="5BF694F1" w14:textId="20FE184E" w:rsidR="00552928" w:rsidRDefault="00552928" w:rsidP="00FF63DB">
      <w:pPr>
        <w:spacing w:after="0"/>
        <w:ind w:firstLine="6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1E3EF0">
        <w:rPr>
          <w:szCs w:val="24"/>
        </w:rPr>
        <w:t xml:space="preserve">uzavření Veřejnoprávní smlouvy o poskytnutí dotace </w:t>
      </w:r>
      <w:r w:rsidRPr="001E3EF0">
        <w:rPr>
          <w:szCs w:val="24"/>
        </w:rPr>
        <w:br/>
        <w:t>z rozpočtu města Jáchymov ve výši</w:t>
      </w:r>
      <w:r>
        <w:rPr>
          <w:szCs w:val="24"/>
        </w:rPr>
        <w:t xml:space="preserve"> 200 tis. </w:t>
      </w:r>
      <w:r w:rsidRPr="001E3EF0">
        <w:rPr>
          <w:szCs w:val="24"/>
        </w:rPr>
        <w:t>Kč, organizaci Res vitae, z. s., IČ: 69968209, se sídlem Blahoslavova 659/18, 360 09 Karlovy Vary, zastoupenou MUDr. Jiřím Bartošem, na úhradu nákladů pro rok 202</w:t>
      </w:r>
      <w:r>
        <w:rPr>
          <w:szCs w:val="24"/>
        </w:rPr>
        <w:t>4</w:t>
      </w:r>
      <w:r w:rsidRPr="001E3EF0">
        <w:rPr>
          <w:szCs w:val="24"/>
        </w:rPr>
        <w:t xml:space="preserve"> spojených s poskytováním registrované sociální služby – pečovatelská služba, pobočka Jáchymov a pověřuje starostu podpisem veřejnoprávní smlouvy.</w:t>
      </w:r>
      <w:r>
        <w:rPr>
          <w:szCs w:val="24"/>
        </w:rPr>
        <w:t xml:space="preserve"> </w:t>
      </w:r>
      <w:r>
        <w:t>(Počty hlasů: 1</w:t>
      </w:r>
      <w:r w:rsidR="00BB556C">
        <w:t>1</w:t>
      </w:r>
      <w:r>
        <w:t>/0/</w:t>
      </w:r>
      <w:r w:rsidR="00BB556C">
        <w:t xml:space="preserve">1 – se zdržel p. </w:t>
      </w:r>
      <w:r w:rsidR="00BB556C" w:rsidRPr="00A1399D">
        <w:rPr>
          <w:szCs w:val="24"/>
        </w:rPr>
        <w:t>Mgr. et Mgr. Baláž, DiS.</w:t>
      </w:r>
      <w:r>
        <w:t>).</w:t>
      </w:r>
    </w:p>
    <w:p w14:paraId="30C30A56" w14:textId="77777777" w:rsidR="00BB556C" w:rsidRDefault="00BB556C" w:rsidP="00FF63DB">
      <w:pPr>
        <w:spacing w:after="0"/>
        <w:ind w:firstLine="6"/>
      </w:pPr>
    </w:p>
    <w:p w14:paraId="00BAB44D" w14:textId="5604FC2B" w:rsidR="00BB556C" w:rsidRDefault="00BB556C" w:rsidP="00FF63DB">
      <w:pPr>
        <w:spacing w:after="0"/>
        <w:ind w:firstLine="6"/>
      </w:pPr>
      <w:r>
        <w:t xml:space="preserve">Paní Bc. </w:t>
      </w:r>
      <w:proofErr w:type="spellStart"/>
      <w:r>
        <w:t>Kijovská</w:t>
      </w:r>
      <w:proofErr w:type="spellEnd"/>
      <w:r>
        <w:t xml:space="preserve"> se vrátila do jednacího sálu.</w:t>
      </w:r>
    </w:p>
    <w:p w14:paraId="5124C738" w14:textId="77777777" w:rsidR="00552928" w:rsidRDefault="00552928" w:rsidP="00FF63DB">
      <w:pPr>
        <w:rPr>
          <w:szCs w:val="24"/>
        </w:rPr>
      </w:pPr>
    </w:p>
    <w:p w14:paraId="42F748F5" w14:textId="35DAEAE1" w:rsidR="00164EF5" w:rsidRDefault="00552928" w:rsidP="00FF63DB">
      <w:pPr>
        <w:spacing w:after="0"/>
        <w:ind w:firstLine="6"/>
      </w:pPr>
      <w:r>
        <w:lastRenderedPageBreak/>
        <w:t xml:space="preserve">Zastupitelstvo města   </w:t>
      </w:r>
      <w:r>
        <w:rPr>
          <w:u w:val="single" w:color="000000"/>
        </w:rPr>
        <w:t>s c h v á l i l o</w:t>
      </w:r>
      <w:r>
        <w:t xml:space="preserve">   c</w:t>
      </w:r>
      <w:r w:rsidRPr="000603CE">
        <w:t>enov</w:t>
      </w:r>
      <w:r>
        <w:t>ou</w:t>
      </w:r>
      <w:r w:rsidRPr="000603CE">
        <w:t xml:space="preserve"> nabídk</w:t>
      </w:r>
      <w:r>
        <w:t>u</w:t>
      </w:r>
      <w:r w:rsidRPr="000603CE">
        <w:t xml:space="preserve"> na dopravu obědů z jídelny ZŠ do DPS pro rok 2024</w:t>
      </w:r>
      <w:r>
        <w:t xml:space="preserve"> od firmy Služby Jáchymov s.r.o., IČ: 25249835, se sídlem Dvořákova 999, 362 51 </w:t>
      </w:r>
      <w:r w:rsidRPr="00FF63DB">
        <w:t xml:space="preserve">Jáchymov za cenu 20 552,- Kč bez DPH za dopravu obědů při předpokládaných 238 dnech provozu školní jídelny v roce 2024, tj. Kč 24 868,- včetně 21 % DPH. Cena bude při jiném počtu dní (závozů) příslušně upravena. </w:t>
      </w:r>
      <w:r w:rsidR="00BB556C" w:rsidRPr="00FF63DB">
        <w:t>(Počty hlasů: 12/0/1 – se zdržel p. Mgr. et Mgr. Baláž, DiS.).</w:t>
      </w:r>
    </w:p>
    <w:p w14:paraId="2018D7A1" w14:textId="77777777" w:rsidR="003A25C6" w:rsidRDefault="003A25C6" w:rsidP="00FF63DB">
      <w:pPr>
        <w:spacing w:after="0"/>
        <w:ind w:firstLine="6"/>
      </w:pPr>
    </w:p>
    <w:p w14:paraId="0C6BC42D" w14:textId="77777777" w:rsidR="00552928" w:rsidRPr="00552928" w:rsidRDefault="00552928" w:rsidP="00FF63DB">
      <w:pPr>
        <w:spacing w:after="0"/>
        <w:ind w:firstLine="6"/>
        <w:rPr>
          <w:b/>
        </w:rPr>
      </w:pPr>
      <w:r w:rsidRPr="00552928">
        <w:rPr>
          <w:b/>
        </w:rPr>
        <w:t>Rozpočet na rok 2024</w:t>
      </w:r>
    </w:p>
    <w:p w14:paraId="741A1EB3" w14:textId="56643900" w:rsidR="00552928" w:rsidRDefault="003227B6" w:rsidP="00FF63DB">
      <w:pPr>
        <w:spacing w:after="0"/>
        <w:ind w:firstLine="6"/>
        <w:rPr>
          <w:szCs w:val="24"/>
        </w:rPr>
      </w:pPr>
      <w:r>
        <w:rPr>
          <w:bCs/>
        </w:rPr>
        <w:t>Místos</w:t>
      </w:r>
      <w:r w:rsidR="00552928">
        <w:rPr>
          <w:bCs/>
        </w:rPr>
        <w:t xml:space="preserve">tarosta předložil návrh rozpočtu na r. 2024 a otevřel diskusi. </w:t>
      </w:r>
      <w:r w:rsidR="00FF63DB">
        <w:rPr>
          <w:bCs/>
        </w:rPr>
        <w:t xml:space="preserve">Pan </w:t>
      </w:r>
      <w:r w:rsidR="00FF63DB" w:rsidRPr="00A1399D">
        <w:rPr>
          <w:szCs w:val="24"/>
        </w:rPr>
        <w:t>Mgr. et Mgr. Baláž, DiS</w:t>
      </w:r>
      <w:r w:rsidR="00FF63DB">
        <w:rPr>
          <w:szCs w:val="24"/>
        </w:rPr>
        <w:t xml:space="preserve">., vznesl dotaz ohledně kolumbária, zda je v rozpočtu počítáno s opravou. Starosta: požádal ředitele spol. Služby Jáchymov, s r.o., o zpracování a předložení rozpočtu, ale do dnešního dne zatím nic nepředložil. To znamená, že jsme neměli k dispozici žádnou částku, kterou bychom dali do rozpočtu. Paní Stiborová uvedla, že </w:t>
      </w:r>
      <w:r w:rsidR="0019558C">
        <w:rPr>
          <w:szCs w:val="24"/>
        </w:rPr>
        <w:t>nebude problém</w:t>
      </w:r>
      <w:r w:rsidR="00FF63DB">
        <w:rPr>
          <w:szCs w:val="24"/>
        </w:rPr>
        <w:t xml:space="preserve"> použít </w:t>
      </w:r>
      <w:r w:rsidR="0019558C">
        <w:rPr>
          <w:szCs w:val="24"/>
        </w:rPr>
        <w:t xml:space="preserve">finanční prostředky </w:t>
      </w:r>
      <w:r w:rsidR="00FF63DB">
        <w:rPr>
          <w:szCs w:val="24"/>
        </w:rPr>
        <w:t xml:space="preserve">na výše uvedenou opravu. </w:t>
      </w:r>
      <w:r w:rsidR="00DB5071">
        <w:rPr>
          <w:szCs w:val="24"/>
        </w:rPr>
        <w:t xml:space="preserve">Dále diskutovali: pí Mgr. Kořená, Ph.D., pí Plačková, pí Bc. </w:t>
      </w:r>
      <w:proofErr w:type="spellStart"/>
      <w:r w:rsidR="00DB5071">
        <w:rPr>
          <w:szCs w:val="24"/>
        </w:rPr>
        <w:t>Kijovská</w:t>
      </w:r>
      <w:proofErr w:type="spellEnd"/>
      <w:r w:rsidR="00DF379D">
        <w:rPr>
          <w:szCs w:val="24"/>
        </w:rPr>
        <w:t>, pí Mgr. Šafránková, p. Holý, pí Baranek, B.A.</w:t>
      </w:r>
      <w:r w:rsidR="006F130C">
        <w:rPr>
          <w:szCs w:val="24"/>
        </w:rPr>
        <w:t>, pí Javůrková</w:t>
      </w:r>
      <w:r w:rsidR="00AC25B2">
        <w:rPr>
          <w:szCs w:val="24"/>
        </w:rPr>
        <w:t>, pí Bláhová.</w:t>
      </w:r>
      <w:r w:rsidR="00DF379D">
        <w:rPr>
          <w:szCs w:val="24"/>
        </w:rPr>
        <w:t xml:space="preserve"> Především se hovořilo o výdajích na kulturu a sport, </w:t>
      </w:r>
      <w:r w:rsidR="006F130C">
        <w:rPr>
          <w:szCs w:val="24"/>
        </w:rPr>
        <w:t xml:space="preserve">o kulturních akcích, </w:t>
      </w:r>
      <w:r w:rsidR="00DF379D">
        <w:rPr>
          <w:szCs w:val="24"/>
        </w:rPr>
        <w:t>dále o kamerovém systému</w:t>
      </w:r>
      <w:r w:rsidR="00AC25B2">
        <w:rPr>
          <w:szCs w:val="24"/>
        </w:rPr>
        <w:t>, ale i o investicích.</w:t>
      </w:r>
      <w:r w:rsidR="00DF379D">
        <w:rPr>
          <w:szCs w:val="24"/>
        </w:rPr>
        <w:t xml:space="preserve"> </w:t>
      </w:r>
      <w:r w:rsidR="006F130C">
        <w:rPr>
          <w:szCs w:val="24"/>
        </w:rPr>
        <w:t>Také se hovořilo o obsazení pracovního místa pí Ing. Dlouhou.</w:t>
      </w:r>
      <w:r w:rsidR="00DF379D">
        <w:rPr>
          <w:szCs w:val="24"/>
        </w:rPr>
        <w:t xml:space="preserve"> </w:t>
      </w:r>
      <w:r w:rsidR="00DB5071">
        <w:rPr>
          <w:szCs w:val="24"/>
        </w:rPr>
        <w:t>Z</w:t>
      </w:r>
      <w:r w:rsidR="00DF379D">
        <w:rPr>
          <w:szCs w:val="24"/>
        </w:rPr>
        <w:t xml:space="preserve"> rozsáhlé</w:t>
      </w:r>
      <w:r w:rsidR="00DB5071">
        <w:rPr>
          <w:szCs w:val="24"/>
        </w:rPr>
        <w:t> diskuse vyplynul návrh na přerozdělení finančních prostředků</w:t>
      </w:r>
      <w:r w:rsidR="003A6352">
        <w:rPr>
          <w:szCs w:val="24"/>
        </w:rPr>
        <w:t xml:space="preserve">, a to </w:t>
      </w:r>
      <w:r w:rsidR="00DB5071">
        <w:rPr>
          <w:szCs w:val="24"/>
        </w:rPr>
        <w:t>v § 2143 na § 3632 ve výši 200 tis. Kč. Prostře</w:t>
      </w:r>
      <w:r w:rsidR="003A6352">
        <w:rPr>
          <w:szCs w:val="24"/>
        </w:rPr>
        <w:t>dk</w:t>
      </w:r>
      <w:r w:rsidR="00DB5071">
        <w:rPr>
          <w:szCs w:val="24"/>
        </w:rPr>
        <w:t>y se</w:t>
      </w:r>
      <w:r w:rsidR="003A6352">
        <w:rPr>
          <w:szCs w:val="24"/>
        </w:rPr>
        <w:t xml:space="preserve"> </w:t>
      </w:r>
      <w:r w:rsidR="00DB5071">
        <w:rPr>
          <w:szCs w:val="24"/>
        </w:rPr>
        <w:t xml:space="preserve">převádějí z propagace na </w:t>
      </w:r>
      <w:r w:rsidR="003A6352">
        <w:rPr>
          <w:szCs w:val="24"/>
        </w:rPr>
        <w:t>cestovní ruch</w:t>
      </w:r>
      <w:r w:rsidR="00DB5071">
        <w:rPr>
          <w:szCs w:val="24"/>
        </w:rPr>
        <w:t xml:space="preserve"> na opravy hřbitov</w:t>
      </w:r>
      <w:r w:rsidR="006F130C">
        <w:rPr>
          <w:szCs w:val="24"/>
        </w:rPr>
        <w:t>a</w:t>
      </w:r>
      <w:r w:rsidR="00DB5071">
        <w:rPr>
          <w:szCs w:val="24"/>
        </w:rPr>
        <w:t xml:space="preserve">. </w:t>
      </w:r>
      <w:r w:rsidR="003A6352">
        <w:rPr>
          <w:szCs w:val="24"/>
        </w:rPr>
        <w:t>O této změně bylo následně hlasováno.</w:t>
      </w:r>
    </w:p>
    <w:p w14:paraId="6D7FCD4C" w14:textId="77777777" w:rsidR="003A6352" w:rsidRDefault="003A6352" w:rsidP="00FF63DB">
      <w:pPr>
        <w:spacing w:after="0"/>
        <w:ind w:firstLine="6"/>
        <w:rPr>
          <w:szCs w:val="24"/>
        </w:rPr>
      </w:pPr>
    </w:p>
    <w:p w14:paraId="5687FF09" w14:textId="4439FA2A" w:rsidR="003A6352" w:rsidRDefault="003A6352" w:rsidP="00FF63DB">
      <w:pPr>
        <w:spacing w:after="0"/>
        <w:ind w:firstLine="6"/>
        <w:rPr>
          <w:bCs/>
        </w:rPr>
      </w:pPr>
      <w:bookmarkStart w:id="0" w:name="_Hlk153453475"/>
      <w:bookmarkStart w:id="1" w:name="_Hlk153451666"/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ponížení </w:t>
      </w:r>
      <w:r>
        <w:rPr>
          <w:szCs w:val="24"/>
        </w:rPr>
        <w:t xml:space="preserve">v § 2143 - propagace na cestovní ruch </w:t>
      </w:r>
      <w:r w:rsidR="00AC25B2">
        <w:rPr>
          <w:szCs w:val="24"/>
        </w:rPr>
        <w:t>o</w:t>
      </w:r>
      <w:r>
        <w:rPr>
          <w:szCs w:val="24"/>
        </w:rPr>
        <w:t xml:space="preserve"> </w:t>
      </w:r>
      <w:r w:rsidR="00AC25B2">
        <w:rPr>
          <w:szCs w:val="24"/>
        </w:rPr>
        <w:t>2</w:t>
      </w:r>
      <w:r>
        <w:rPr>
          <w:szCs w:val="24"/>
        </w:rPr>
        <w:t xml:space="preserve">00 tis. Kč a </w:t>
      </w:r>
      <w:r w:rsidR="00AC25B2">
        <w:rPr>
          <w:szCs w:val="24"/>
        </w:rPr>
        <w:t xml:space="preserve">tyto prostředky převést </w:t>
      </w:r>
      <w:r>
        <w:rPr>
          <w:szCs w:val="24"/>
        </w:rPr>
        <w:t xml:space="preserve">na § 3632 </w:t>
      </w:r>
      <w:r w:rsidR="00C23FEE">
        <w:rPr>
          <w:szCs w:val="24"/>
        </w:rPr>
        <w:t>– pohřebnictví (opravy)</w:t>
      </w:r>
      <w:r w:rsidR="00AC25B2">
        <w:rPr>
          <w:szCs w:val="24"/>
        </w:rPr>
        <w:t xml:space="preserve">. </w:t>
      </w:r>
      <w:bookmarkEnd w:id="0"/>
      <w:r w:rsidR="00C23FEE">
        <w:t>(Počty hlasů: 13/0/0).</w:t>
      </w:r>
    </w:p>
    <w:bookmarkEnd w:id="1"/>
    <w:p w14:paraId="3A75BB58" w14:textId="77777777" w:rsidR="00552928" w:rsidRDefault="00552928" w:rsidP="00FF63DB">
      <w:pPr>
        <w:rPr>
          <w:bCs/>
        </w:rPr>
      </w:pPr>
    </w:p>
    <w:p w14:paraId="5875CBBE" w14:textId="2D0F3CDE" w:rsidR="00164EF5" w:rsidRPr="00DB5071" w:rsidRDefault="00552928" w:rsidP="00DB5071">
      <w:pPr>
        <w:rPr>
          <w:color w:val="auto"/>
          <w:sz w:val="22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="00DB5071">
        <w:t>rozpočet města na rok 2024, kde celkové navrhované příjmy města včetně financování činí 97.141.400 Kč a celkové navrhované výdaje včetně financování činí 97.141.400 Kč</w:t>
      </w:r>
      <w:r w:rsidR="00C23FEE">
        <w:t xml:space="preserve">. </w:t>
      </w:r>
      <w:r w:rsidR="00164EF5">
        <w:t xml:space="preserve">(Počty hlasů: </w:t>
      </w:r>
      <w:r w:rsidR="00C23FEE">
        <w:t xml:space="preserve">8 pro </w:t>
      </w:r>
      <w:r w:rsidR="00DF379D">
        <w:t>–</w:t>
      </w:r>
      <w:r w:rsidR="00C23FEE">
        <w:t xml:space="preserve"> </w:t>
      </w:r>
      <w:r w:rsidR="00DF379D">
        <w:t xml:space="preserve">pí Baranek, B.A., p. Kaucký, p. Holý, p. Bc. Plíhal, pí </w:t>
      </w:r>
      <w:proofErr w:type="spellStart"/>
      <w:r w:rsidR="00DF379D">
        <w:t>Fedorčáková</w:t>
      </w:r>
      <w:proofErr w:type="spellEnd"/>
      <w:r w:rsidR="00DF379D">
        <w:t>, pí Klejchová, pí Javůrková, pí Plačková</w:t>
      </w:r>
      <w:r w:rsidR="00164EF5">
        <w:t>/</w:t>
      </w:r>
      <w:r w:rsidR="00DF379D">
        <w:t xml:space="preserve">5 proti – p. </w:t>
      </w:r>
      <w:r w:rsidR="00DF379D" w:rsidRPr="00A1399D">
        <w:rPr>
          <w:szCs w:val="24"/>
        </w:rPr>
        <w:t>Mgr. et Mgr. Baláž, DiS</w:t>
      </w:r>
      <w:r w:rsidR="00DF379D">
        <w:t xml:space="preserve">., pí Kubínová, pí Bc. </w:t>
      </w:r>
      <w:proofErr w:type="spellStart"/>
      <w:r w:rsidR="00DF379D">
        <w:t>Kijovská</w:t>
      </w:r>
      <w:proofErr w:type="spellEnd"/>
      <w:r w:rsidR="00DF379D">
        <w:t>, pí Mgr. Kořená, Ph.D., pí Mgr. Šafránková</w:t>
      </w:r>
      <w:r w:rsidR="00164EF5">
        <w:t>/0).</w:t>
      </w:r>
    </w:p>
    <w:p w14:paraId="458CDEB4" w14:textId="77777777" w:rsidR="00FF63DB" w:rsidRDefault="00FF63DB" w:rsidP="00FF63DB"/>
    <w:p w14:paraId="588EE9C4" w14:textId="2C6C1BBC" w:rsidR="00552928" w:rsidRPr="00C94FE2" w:rsidRDefault="00552928" w:rsidP="00FF63DB">
      <w:pPr>
        <w:rPr>
          <w:b/>
        </w:rPr>
      </w:pPr>
      <w:r w:rsidRPr="00C94FE2">
        <w:rPr>
          <w:b/>
        </w:rPr>
        <w:t xml:space="preserve">Střednědobý výhled rozpočtu na léta </w:t>
      </w:r>
      <w:proofErr w:type="gramStart"/>
      <w:r w:rsidRPr="00C94FE2">
        <w:rPr>
          <w:b/>
        </w:rPr>
        <w:t>2025 - 2026</w:t>
      </w:r>
      <w:proofErr w:type="gramEnd"/>
    </w:p>
    <w:p w14:paraId="165402ED" w14:textId="52C54C15" w:rsidR="00C94FE2" w:rsidRDefault="003227B6" w:rsidP="00003203">
      <w:pPr>
        <w:spacing w:after="0"/>
        <w:ind w:firstLine="6"/>
      </w:pPr>
      <w:r>
        <w:t>Místostarosta města</w:t>
      </w:r>
      <w:r w:rsidR="00C94FE2">
        <w:t xml:space="preserve"> předložil střednědobý výhled</w:t>
      </w:r>
      <w:r>
        <w:t xml:space="preserve">. Nikdo nediskutoval. </w:t>
      </w:r>
    </w:p>
    <w:p w14:paraId="31BAA3EE" w14:textId="77777777" w:rsidR="00552928" w:rsidRDefault="00552928" w:rsidP="00003203">
      <w:pPr>
        <w:spacing w:after="0"/>
        <w:ind w:firstLine="6"/>
        <w:rPr>
          <w:b/>
        </w:rPr>
      </w:pPr>
    </w:p>
    <w:p w14:paraId="68F669C1" w14:textId="0E2A21CD" w:rsidR="00164EF5" w:rsidRDefault="00552928" w:rsidP="00003203">
      <w:pPr>
        <w:spacing w:after="0"/>
        <w:ind w:firstLine="6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střednědobý výhled rozpočtu města na léta 2025 a 2026 v předloženém znění. </w:t>
      </w:r>
      <w:r w:rsidR="00164EF5">
        <w:t>(Počty hlasů: 1</w:t>
      </w:r>
      <w:r w:rsidR="003227B6">
        <w:t>1</w:t>
      </w:r>
      <w:r w:rsidR="00164EF5">
        <w:t>/0/</w:t>
      </w:r>
      <w:r w:rsidR="003227B6">
        <w:t>2 se zdržely – pí Mgr. Kořená, Ph.D., pí Mgr. Šafránková</w:t>
      </w:r>
      <w:r w:rsidR="00164EF5">
        <w:t>).</w:t>
      </w:r>
    </w:p>
    <w:p w14:paraId="2AC60DB5" w14:textId="77777777" w:rsidR="00C94FE2" w:rsidRDefault="00C94FE2" w:rsidP="00003203">
      <w:pPr>
        <w:spacing w:after="0"/>
        <w:ind w:firstLine="6"/>
      </w:pPr>
    </w:p>
    <w:p w14:paraId="5DA4408E" w14:textId="34770EDD" w:rsidR="00C94FE2" w:rsidRDefault="00C94FE2" w:rsidP="00003203">
      <w:pPr>
        <w:spacing w:after="0"/>
        <w:ind w:firstLine="6"/>
        <w:rPr>
          <w:b/>
        </w:rPr>
      </w:pPr>
      <w:r w:rsidRPr="00C94FE2">
        <w:rPr>
          <w:b/>
        </w:rPr>
        <w:t>ZŠ a MŠ Jáchymov, odpisový plán, střednědobý výhled, rozpočet a rozpis rozpočtu na rok 2024</w:t>
      </w:r>
    </w:p>
    <w:p w14:paraId="65E9F1B8" w14:textId="6376C490" w:rsidR="003227B6" w:rsidRDefault="003227B6" w:rsidP="00003203">
      <w:pPr>
        <w:spacing w:after="0"/>
        <w:ind w:firstLine="6"/>
      </w:pPr>
      <w:r>
        <w:t>Místostarosta města</w:t>
      </w:r>
      <w:r w:rsidR="00C94FE2">
        <w:t xml:space="preserve"> předložil návrhy ZŠ Jáchymov a </w:t>
      </w:r>
      <w:r>
        <w:t>předal slovo ředitel</w:t>
      </w:r>
      <w:r w:rsidR="00003203">
        <w:t>i</w:t>
      </w:r>
      <w:r>
        <w:t xml:space="preserve"> ZŠ Jáchymov p. Ing. Havlíčkovi, který stručně informoval o výdajích a také </w:t>
      </w:r>
      <w:r w:rsidR="00003203">
        <w:t xml:space="preserve">o </w:t>
      </w:r>
      <w:r>
        <w:t>předpok</w:t>
      </w:r>
      <w:r w:rsidR="00003203">
        <w:t>ladu na</w:t>
      </w:r>
      <w:r>
        <w:t xml:space="preserve"> navýšení na energie</w:t>
      </w:r>
      <w:r w:rsidR="00003203">
        <w:t xml:space="preserve"> apod. </w:t>
      </w:r>
    </w:p>
    <w:p w14:paraId="4C1FF95D" w14:textId="77777777" w:rsidR="00003203" w:rsidRDefault="00003203" w:rsidP="00003203">
      <w:pPr>
        <w:spacing w:after="0"/>
        <w:ind w:firstLine="6"/>
      </w:pPr>
    </w:p>
    <w:p w14:paraId="725E7991" w14:textId="12C82745" w:rsidR="00C94FE2" w:rsidRPr="00C94FE2" w:rsidRDefault="00C94FE2" w:rsidP="00003203">
      <w:pPr>
        <w:spacing w:after="0"/>
        <w:ind w:firstLine="6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odpisový plán pro Základní školu</w:t>
      </w:r>
      <w:r w:rsidRPr="002559F0">
        <w:t xml:space="preserve"> M</w:t>
      </w:r>
      <w:r>
        <w:t xml:space="preserve">arie Curie </w:t>
      </w:r>
      <w:proofErr w:type="spellStart"/>
      <w:r>
        <w:t>Sklodowské</w:t>
      </w:r>
      <w:proofErr w:type="spellEnd"/>
      <w:r>
        <w:t xml:space="preserve"> a mateřskou školu</w:t>
      </w:r>
      <w:r w:rsidRPr="002559F0">
        <w:t xml:space="preserve"> Jáchymov</w:t>
      </w:r>
      <w:r>
        <w:t>, příspěvková organizace Jáchymov, Husova 992 na rok 2024 dle předloženého návrhu. (Počty hlasů: 1</w:t>
      </w:r>
      <w:r w:rsidR="00003203">
        <w:t>3</w:t>
      </w:r>
      <w:r>
        <w:t>/0/0).</w:t>
      </w:r>
    </w:p>
    <w:p w14:paraId="42B7B92E" w14:textId="2D6AA337" w:rsidR="00C94FE2" w:rsidRDefault="00C94FE2" w:rsidP="00FF63DB"/>
    <w:p w14:paraId="4ABDD579" w14:textId="79E58A11" w:rsidR="00C94FE2" w:rsidRPr="00C94FE2" w:rsidRDefault="00C94FE2" w:rsidP="00FF63DB">
      <w:pPr>
        <w:rPr>
          <w:bCs/>
        </w:rPr>
      </w:pPr>
      <w:r>
        <w:lastRenderedPageBreak/>
        <w:t xml:space="preserve">Zastupitelstvo města   </w:t>
      </w:r>
      <w:r>
        <w:rPr>
          <w:u w:val="single" w:color="000000"/>
        </w:rPr>
        <w:t>s c h v á l i l o</w:t>
      </w:r>
      <w:r>
        <w:t xml:space="preserve">   střednědobý výhled rozpočtu pro Základní školu</w:t>
      </w:r>
      <w:r w:rsidRPr="002559F0">
        <w:t xml:space="preserve"> M</w:t>
      </w:r>
      <w:r>
        <w:t xml:space="preserve">arie Curie </w:t>
      </w:r>
      <w:proofErr w:type="spellStart"/>
      <w:r>
        <w:t>Sklodowské</w:t>
      </w:r>
      <w:proofErr w:type="spellEnd"/>
      <w:r>
        <w:t xml:space="preserve"> a mateřskou školu</w:t>
      </w:r>
      <w:r w:rsidRPr="002559F0">
        <w:t xml:space="preserve"> Jáchymov</w:t>
      </w:r>
      <w:r>
        <w:t>, příspěvková organizace Jáchymov, Husova 992 na roky 2025–2026 dle předloženého návrhu. (Počty hlasů: 1</w:t>
      </w:r>
      <w:r w:rsidR="00003203">
        <w:t>3</w:t>
      </w:r>
      <w:r>
        <w:t>/0/0).</w:t>
      </w:r>
    </w:p>
    <w:p w14:paraId="6D570E62" w14:textId="6FB359CC" w:rsidR="00C94FE2" w:rsidRDefault="00C94FE2" w:rsidP="00FF63DB"/>
    <w:p w14:paraId="71AD7035" w14:textId="5E8B0918" w:rsidR="00164EF5" w:rsidRDefault="00C94FE2" w:rsidP="00FF63DB"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rozpočet a rozpis rozpočtu pro Základní školu</w:t>
      </w:r>
      <w:r w:rsidRPr="002559F0">
        <w:t xml:space="preserve"> M</w:t>
      </w:r>
      <w:r>
        <w:t xml:space="preserve">arie Curie </w:t>
      </w:r>
      <w:proofErr w:type="spellStart"/>
      <w:r>
        <w:t>Sklodowské</w:t>
      </w:r>
      <w:proofErr w:type="spellEnd"/>
      <w:r>
        <w:t xml:space="preserve"> a mateřskou školu</w:t>
      </w:r>
      <w:r w:rsidRPr="002559F0">
        <w:t xml:space="preserve"> Jáchymov</w:t>
      </w:r>
      <w:r>
        <w:t xml:space="preserve">, příspěvková organizace Jáchymov, Husova 992 na rok 2024 dle předloženého návrhu se stanovením závazného ukazatele u spotřeby energií s tím, že po vyúčtování bude nespotřebovaná částka vrácena zřizovateli. </w:t>
      </w:r>
      <w:r w:rsidR="00164EF5">
        <w:t>(Počty hlasů: 1</w:t>
      </w:r>
      <w:r w:rsidR="00003203">
        <w:t>3</w:t>
      </w:r>
      <w:r w:rsidR="00164EF5">
        <w:t>/0/0).</w:t>
      </w:r>
    </w:p>
    <w:p w14:paraId="710F5EE3" w14:textId="77777777" w:rsidR="00FE74DD" w:rsidRDefault="00FE74DD" w:rsidP="00FF63DB"/>
    <w:p w14:paraId="15FD90B4" w14:textId="3BA503E9" w:rsidR="005E47AD" w:rsidRDefault="00FE74DD" w:rsidP="00FF63DB">
      <w:pPr>
        <w:rPr>
          <w:b/>
          <w:szCs w:val="24"/>
        </w:rPr>
      </w:pPr>
      <w:r w:rsidRPr="00FE74DD">
        <w:rPr>
          <w:b/>
          <w:szCs w:val="24"/>
        </w:rPr>
        <w:t xml:space="preserve">Prominutí nebo částečné prominutí odvodu z platebního výměru za nedodržení podmínek z VPS č. 03/2021  </w:t>
      </w:r>
    </w:p>
    <w:p w14:paraId="07794CDC" w14:textId="04FB2F9E" w:rsidR="00FE74DD" w:rsidRDefault="00D061A9" w:rsidP="00FF63DB">
      <w:pPr>
        <w:rPr>
          <w:bCs/>
          <w:szCs w:val="24"/>
        </w:rPr>
      </w:pPr>
      <w:r>
        <w:t xml:space="preserve">Místostarosta města </w:t>
      </w:r>
      <w:r w:rsidR="00FE74DD">
        <w:rPr>
          <w:bCs/>
        </w:rPr>
        <w:t xml:space="preserve">předložil návrh na </w:t>
      </w:r>
      <w:r w:rsidR="00FE74DD">
        <w:rPr>
          <w:bCs/>
          <w:szCs w:val="24"/>
        </w:rPr>
        <w:t xml:space="preserve">prominutí odvodu za nedodržení podmínek a otevřel diskusi. </w:t>
      </w:r>
      <w:r>
        <w:rPr>
          <w:szCs w:val="24"/>
        </w:rPr>
        <w:t xml:space="preserve">Paní Stiborová uvedla, že město poskytlo </w:t>
      </w:r>
      <w:r w:rsidR="005E47AD">
        <w:rPr>
          <w:szCs w:val="24"/>
        </w:rPr>
        <w:t>…..</w:t>
      </w:r>
      <w:r>
        <w:rPr>
          <w:szCs w:val="24"/>
        </w:rPr>
        <w:t xml:space="preserve"> </w:t>
      </w:r>
      <w:r>
        <w:rPr>
          <w:szCs w:val="24"/>
          <w:lang w:eastAsia="en-US"/>
        </w:rPr>
        <w:t>n</w:t>
      </w:r>
      <w:r w:rsidRPr="003A73A5">
        <w:rPr>
          <w:szCs w:val="24"/>
          <w:lang w:eastAsia="en-US"/>
        </w:rPr>
        <w:t xml:space="preserve">ávratnou finanční výpomoc ve výši </w:t>
      </w:r>
      <w:proofErr w:type="gramStart"/>
      <w:r w:rsidRPr="003A73A5">
        <w:rPr>
          <w:szCs w:val="24"/>
          <w:lang w:eastAsia="en-US"/>
        </w:rPr>
        <w:t>200.000,-</w:t>
      </w:r>
      <w:proofErr w:type="gramEnd"/>
      <w:r w:rsidRPr="003A73A5">
        <w:rPr>
          <w:szCs w:val="24"/>
          <w:lang w:eastAsia="en-US"/>
        </w:rPr>
        <w:t xml:space="preserve"> Kč,</w:t>
      </w:r>
      <w:r>
        <w:rPr>
          <w:szCs w:val="24"/>
          <w:lang w:eastAsia="en-US"/>
        </w:rPr>
        <w:t xml:space="preserve"> ale z nedbalosti nedodržel podmínky smlouvy, proto mu byl vyměřen </w:t>
      </w:r>
      <w:r>
        <w:rPr>
          <w:bCs/>
          <w:szCs w:val="24"/>
        </w:rPr>
        <w:t xml:space="preserve">platební výměr. Pan </w:t>
      </w:r>
      <w:r w:rsidR="005E47AD">
        <w:rPr>
          <w:bCs/>
          <w:szCs w:val="24"/>
        </w:rPr>
        <w:t>……</w:t>
      </w:r>
      <w:r>
        <w:rPr>
          <w:bCs/>
          <w:szCs w:val="24"/>
        </w:rPr>
        <w:t xml:space="preserve"> dne 20.11.2023 zaslal žádost o prominutí odvodu za nedodržení podmínek. Nyní je na zastupitelích, jak rozhodnou. </w:t>
      </w:r>
    </w:p>
    <w:p w14:paraId="2C93C001" w14:textId="77777777" w:rsidR="00FE74DD" w:rsidRDefault="00FE74DD" w:rsidP="00FF63DB">
      <w:pPr>
        <w:rPr>
          <w:bCs/>
          <w:szCs w:val="24"/>
        </w:rPr>
      </w:pPr>
    </w:p>
    <w:p w14:paraId="4B7357B2" w14:textId="20B13A14" w:rsidR="00FE74DD" w:rsidRDefault="00FE74DD" w:rsidP="00FF63DB"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prominutí povinnosti odvodu do rozpočtu města ve výši 28.382 Kč z platebního výměru ze dne 2. 11. 2023 za nedodržení podmínek z veřejnoprávní smlouvy č. 03/2021.</w:t>
      </w:r>
      <w:r w:rsidR="00491E68">
        <w:t xml:space="preserve"> (Počty hlasů: 1</w:t>
      </w:r>
      <w:r w:rsidR="00003203">
        <w:t>3</w:t>
      </w:r>
      <w:r w:rsidR="00491E68">
        <w:t>/0/0).</w:t>
      </w:r>
    </w:p>
    <w:p w14:paraId="4FC63C4B" w14:textId="77777777" w:rsidR="00491E68" w:rsidRDefault="00491E68" w:rsidP="00FF63DB"/>
    <w:p w14:paraId="6ACA3B0C" w14:textId="4814368A" w:rsidR="00491E68" w:rsidRPr="00491E68" w:rsidRDefault="00491E68" w:rsidP="00FF63DB">
      <w:pPr>
        <w:rPr>
          <w:b/>
          <w:bCs/>
        </w:rPr>
      </w:pPr>
      <w:r w:rsidRPr="00491E68">
        <w:rPr>
          <w:b/>
          <w:bCs/>
        </w:rPr>
        <w:t>Souhlas s uzavřením dohod o provedení práce se zastupiteli města na rok 2024</w:t>
      </w:r>
    </w:p>
    <w:p w14:paraId="59489BFC" w14:textId="3A7F2279" w:rsidR="00003203" w:rsidRPr="00003203" w:rsidRDefault="00D061A9" w:rsidP="00003203">
      <w:pPr>
        <w:rPr>
          <w:szCs w:val="24"/>
        </w:rPr>
      </w:pPr>
      <w:r>
        <w:t>Místostarosta města</w:t>
      </w:r>
      <w:r w:rsidR="00491E68">
        <w:rPr>
          <w:szCs w:val="24"/>
        </w:rPr>
        <w:t xml:space="preserve"> předložil dohody o provedení práce a otevřel diskusi.</w:t>
      </w:r>
      <w:r w:rsidR="00003203">
        <w:rPr>
          <w:szCs w:val="24"/>
        </w:rPr>
        <w:t xml:space="preserve"> </w:t>
      </w:r>
      <w:r>
        <w:rPr>
          <w:szCs w:val="24"/>
        </w:rPr>
        <w:t>Paní Mgr. Šafránková uvedla, že v důvodové zprávě je mylně uveden letopočet.</w:t>
      </w:r>
    </w:p>
    <w:p w14:paraId="18CF7890" w14:textId="77777777" w:rsidR="00491E68" w:rsidRDefault="00491E68" w:rsidP="00FF63DB">
      <w:pPr>
        <w:rPr>
          <w:szCs w:val="24"/>
        </w:rPr>
      </w:pPr>
    </w:p>
    <w:p w14:paraId="2598D7EF" w14:textId="0D867B98" w:rsidR="00491E68" w:rsidRDefault="00491E68" w:rsidP="00FF63DB"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491E68">
        <w:rPr>
          <w:szCs w:val="24"/>
        </w:rPr>
        <w:t>vyslovit souhlas s uzavřením dohod o provedení práce se zastupiteli města na rok 2024, ve</w:t>
      </w:r>
      <w:r w:rsidRPr="00491E68">
        <w:rPr>
          <w:shd w:val="clear" w:color="auto" w:fill="FFFFFF"/>
        </w:rPr>
        <w:t xml:space="preserve"> smyslu § 84 odst. 2 písm. p) zákona č. 128/2000 Sb., o obcích (obecní zřízení), ve znění pozdějších předpisů, dle předloženého materiálu.</w:t>
      </w:r>
      <w:r>
        <w:rPr>
          <w:shd w:val="clear" w:color="auto" w:fill="FFFFFF"/>
        </w:rPr>
        <w:t xml:space="preserve"> </w:t>
      </w:r>
      <w:r>
        <w:t>(Počty hlasů: 1</w:t>
      </w:r>
      <w:r w:rsidR="00003203">
        <w:t>3</w:t>
      </w:r>
      <w:r>
        <w:t>/0/0).</w:t>
      </w:r>
    </w:p>
    <w:p w14:paraId="5D8C9647" w14:textId="77777777" w:rsidR="00491E68" w:rsidRDefault="00491E68" w:rsidP="00FF63DB"/>
    <w:p w14:paraId="64B70F3B" w14:textId="18891237" w:rsidR="00491E68" w:rsidRDefault="00491E68" w:rsidP="00FF63DB">
      <w:pPr>
        <w:rPr>
          <w:b/>
        </w:rPr>
      </w:pPr>
      <w:r w:rsidRPr="00491E68">
        <w:rPr>
          <w:b/>
          <w:szCs w:val="24"/>
        </w:rPr>
        <w:t xml:space="preserve">Navýšení </w:t>
      </w:r>
      <w:r w:rsidRPr="00491E68">
        <w:rPr>
          <w:b/>
        </w:rPr>
        <w:t>členského příspěvku DSO UNESCO, ve kterém je město Jáchymov členem</w:t>
      </w:r>
    </w:p>
    <w:p w14:paraId="366F26B9" w14:textId="241D8470" w:rsidR="00D061A9" w:rsidRPr="00491E68" w:rsidRDefault="00D061A9" w:rsidP="00FF63DB">
      <w:pPr>
        <w:rPr>
          <w:b/>
        </w:rPr>
      </w:pPr>
      <w:r>
        <w:t>Místostarosta města předložil návrh na navýšení příspěvku a otevřel diskusi. Paní Kubínová vznesla dotaz, jak pokračuje rekonstrukce domu čp. 8, kde by mělo být centrum UNESCO.</w:t>
      </w:r>
      <w:r w:rsidR="000D1C7F">
        <w:t xml:space="preserve"> Paní Baranek, B.A.: práce na projektu pokračují, je nutné zajistit partnera, kterého zatím nemáme. Na tuto informaci reagovali někteří zastupitelé, že partner už dávno měl být vybrán, alespoň dle inform</w:t>
      </w:r>
      <w:r w:rsidR="00083285">
        <w:t xml:space="preserve">ací místostarostky. </w:t>
      </w:r>
      <w:r w:rsidR="003C07CB">
        <w:t xml:space="preserve">Pan Kaucký uvedl, že dnes proběhlo jednání s p. Ing. Volným  - projektantem rekonstrukce domu čp. 8, který bude žádat o prodloužení lhůty. V domě čp. 8 bude návštěvnické centrum UNESCO. Na toto téma byla vedená rozsáhlá diskuse. </w:t>
      </w:r>
    </w:p>
    <w:p w14:paraId="6BC13A30" w14:textId="77777777" w:rsidR="00491E68" w:rsidRDefault="00491E68" w:rsidP="00FF63DB"/>
    <w:p w14:paraId="1CAAEF9D" w14:textId="69E8082D" w:rsidR="00491E68" w:rsidRDefault="00491E68" w:rsidP="00FF63DB"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výši členského příspěvku pro UNESCO, se sídlem Bří Šťastných 1000, 570 01 Litomyšl, IČO: 70963452 ve výši 75.000 Kč od roku 2024. (Počty hlasů: 1</w:t>
      </w:r>
      <w:r w:rsidR="00003203">
        <w:t>3</w:t>
      </w:r>
      <w:r>
        <w:t>/0/0).</w:t>
      </w:r>
    </w:p>
    <w:p w14:paraId="6A5874DE" w14:textId="77777777" w:rsidR="00491E68" w:rsidRDefault="00491E68" w:rsidP="00FF63DB"/>
    <w:p w14:paraId="70C7EE70" w14:textId="77777777" w:rsidR="00220F02" w:rsidRDefault="00220F02" w:rsidP="00220F02">
      <w:pPr>
        <w:spacing w:after="0"/>
        <w:ind w:left="0" w:firstLine="0"/>
      </w:pPr>
    </w:p>
    <w:p w14:paraId="0DB853CB" w14:textId="3C3E79B4" w:rsidR="00220F02" w:rsidRDefault="00000000" w:rsidP="00220648">
      <w:pPr>
        <w:spacing w:after="0"/>
        <w:ind w:left="0" w:firstLine="0"/>
        <w:rPr>
          <w:b/>
          <w:bCs/>
        </w:rPr>
      </w:pPr>
      <w:r>
        <w:t xml:space="preserve">Ad. </w:t>
      </w:r>
      <w:r w:rsidR="006B764F">
        <w:t>5</w:t>
      </w:r>
      <w:r>
        <w:t xml:space="preserve"> </w:t>
      </w:r>
      <w:r w:rsidRPr="00220F02">
        <w:rPr>
          <w:b/>
          <w:bCs/>
        </w:rPr>
        <w:t>Prodej pozemků a nemovitostí a pozemků z majetku města</w:t>
      </w:r>
    </w:p>
    <w:p w14:paraId="7DEC860B" w14:textId="288FED72" w:rsidR="00491E68" w:rsidRDefault="00491E68" w:rsidP="00491E68">
      <w:pPr>
        <w:spacing w:after="0"/>
        <w:ind w:left="0" w:firstLine="0"/>
      </w:pPr>
      <w:r>
        <w:t xml:space="preserve">1/ Záměr prodeje celé p.p.č.st. 2339 v k.ú. Jáchymov. </w:t>
      </w:r>
    </w:p>
    <w:p w14:paraId="75DF46B6" w14:textId="77777777" w:rsidR="00491E68" w:rsidRDefault="00491E68" w:rsidP="00491E68">
      <w:pPr>
        <w:spacing w:after="0"/>
        <w:ind w:firstLine="6"/>
        <w:rPr>
          <w:b/>
        </w:rPr>
      </w:pPr>
    </w:p>
    <w:tbl>
      <w:tblPr>
        <w:tblW w:w="906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3712"/>
        <w:gridCol w:w="5354"/>
      </w:tblGrid>
      <w:tr w:rsidR="00491E68" w14:paraId="5A575105" w14:textId="77777777" w:rsidTr="00491E68">
        <w:trPr>
          <w:trHeight w:val="20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9D18" w14:textId="77777777" w:rsidR="00491E68" w:rsidRPr="00491E68" w:rsidRDefault="00491E68" w:rsidP="00491E68">
            <w:pPr>
              <w:rPr>
                <w:snapToGrid w:val="0"/>
                <w:sz w:val="20"/>
                <w:szCs w:val="20"/>
              </w:rPr>
            </w:pPr>
            <w:r w:rsidRPr="00491E68">
              <w:rPr>
                <w:snapToGrid w:val="0"/>
                <w:sz w:val="20"/>
                <w:szCs w:val="20"/>
              </w:rPr>
              <w:lastRenderedPageBreak/>
              <w:t>Parcela pozemkové číslo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67A1" w14:textId="77777777" w:rsidR="00491E68" w:rsidRPr="00491E68" w:rsidRDefault="00491E68" w:rsidP="00491E68">
            <w:pPr>
              <w:rPr>
                <w:snapToGrid w:val="0"/>
                <w:sz w:val="20"/>
                <w:szCs w:val="20"/>
              </w:rPr>
            </w:pPr>
            <w:r w:rsidRPr="00491E68">
              <w:rPr>
                <w:snapToGrid w:val="0"/>
                <w:sz w:val="20"/>
                <w:szCs w:val="20"/>
              </w:rPr>
              <w:t>St. 2339</w:t>
            </w:r>
          </w:p>
        </w:tc>
      </w:tr>
      <w:tr w:rsidR="00491E68" w14:paraId="577EEF4A" w14:textId="77777777" w:rsidTr="00491E68">
        <w:trPr>
          <w:trHeight w:val="40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1C3C" w14:textId="77777777" w:rsidR="00491E68" w:rsidRPr="00491E68" w:rsidRDefault="00491E68" w:rsidP="00491E68">
            <w:pPr>
              <w:rPr>
                <w:snapToGrid w:val="0"/>
                <w:sz w:val="20"/>
                <w:szCs w:val="20"/>
              </w:rPr>
            </w:pPr>
            <w:r w:rsidRPr="00491E68">
              <w:rPr>
                <w:snapToGrid w:val="0"/>
                <w:sz w:val="20"/>
                <w:szCs w:val="20"/>
              </w:rPr>
              <w:t>Výměra celková v m</w:t>
            </w:r>
            <w:r w:rsidRPr="00491E68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0775" w14:textId="77777777" w:rsidR="00491E68" w:rsidRPr="00491E68" w:rsidRDefault="00491E68" w:rsidP="00491E68">
            <w:pPr>
              <w:rPr>
                <w:snapToGrid w:val="0"/>
                <w:sz w:val="20"/>
                <w:szCs w:val="20"/>
              </w:rPr>
            </w:pPr>
            <w:r w:rsidRPr="00491E68">
              <w:rPr>
                <w:snapToGrid w:val="0"/>
                <w:sz w:val="20"/>
                <w:szCs w:val="20"/>
              </w:rPr>
              <w:t>12</w:t>
            </w:r>
          </w:p>
        </w:tc>
      </w:tr>
      <w:tr w:rsidR="00491E68" w14:paraId="4A5CC397" w14:textId="77777777" w:rsidTr="00491E68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D747" w14:textId="77777777" w:rsidR="00491E68" w:rsidRPr="00491E68" w:rsidRDefault="00491E68" w:rsidP="00491E68">
            <w:pPr>
              <w:rPr>
                <w:snapToGrid w:val="0"/>
                <w:sz w:val="20"/>
                <w:szCs w:val="20"/>
                <w:vertAlign w:val="superscript"/>
              </w:rPr>
            </w:pPr>
            <w:r w:rsidRPr="00491E68">
              <w:rPr>
                <w:snapToGrid w:val="0"/>
                <w:sz w:val="20"/>
                <w:szCs w:val="20"/>
              </w:rPr>
              <w:t>Požadovaná výměra v m</w:t>
            </w:r>
            <w:r w:rsidRPr="00491E68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A020" w14:textId="77777777" w:rsidR="00491E68" w:rsidRPr="00491E68" w:rsidRDefault="00491E68" w:rsidP="00491E68">
            <w:pPr>
              <w:rPr>
                <w:snapToGrid w:val="0"/>
                <w:sz w:val="20"/>
                <w:szCs w:val="20"/>
              </w:rPr>
            </w:pPr>
            <w:r w:rsidRPr="00491E68">
              <w:rPr>
                <w:snapToGrid w:val="0"/>
                <w:sz w:val="20"/>
                <w:szCs w:val="20"/>
              </w:rPr>
              <w:t>12</w:t>
            </w:r>
          </w:p>
        </w:tc>
      </w:tr>
      <w:tr w:rsidR="00491E68" w14:paraId="46E339DB" w14:textId="77777777" w:rsidTr="00491E68">
        <w:trPr>
          <w:trHeight w:val="35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5B22" w14:textId="77777777" w:rsidR="00491E68" w:rsidRPr="00491E68" w:rsidRDefault="00491E68" w:rsidP="00491E68">
            <w:pPr>
              <w:rPr>
                <w:snapToGrid w:val="0"/>
                <w:sz w:val="20"/>
                <w:szCs w:val="20"/>
              </w:rPr>
            </w:pPr>
            <w:r w:rsidRPr="00491E68">
              <w:rPr>
                <w:snapToGrid w:val="0"/>
                <w:sz w:val="20"/>
                <w:szCs w:val="20"/>
              </w:rPr>
              <w:t>Kultura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1B0B" w14:textId="77777777" w:rsidR="00491E68" w:rsidRPr="00491E68" w:rsidRDefault="00491E68" w:rsidP="00491E68">
            <w:pPr>
              <w:rPr>
                <w:snapToGrid w:val="0"/>
                <w:sz w:val="20"/>
                <w:szCs w:val="20"/>
              </w:rPr>
            </w:pPr>
            <w:r w:rsidRPr="00491E68">
              <w:rPr>
                <w:snapToGrid w:val="0"/>
                <w:sz w:val="20"/>
                <w:szCs w:val="20"/>
              </w:rPr>
              <w:t>Zastavěná plocha a nádvoří</w:t>
            </w:r>
          </w:p>
        </w:tc>
      </w:tr>
      <w:tr w:rsidR="00491E68" w14:paraId="351F3D02" w14:textId="77777777" w:rsidTr="00491E68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5DA1" w14:textId="77777777" w:rsidR="00491E68" w:rsidRPr="00491E68" w:rsidRDefault="00491E68" w:rsidP="00491E68">
            <w:pPr>
              <w:rPr>
                <w:snapToGrid w:val="0"/>
                <w:sz w:val="20"/>
                <w:szCs w:val="20"/>
              </w:rPr>
            </w:pPr>
            <w:r w:rsidRPr="00491E68">
              <w:rPr>
                <w:snapToGrid w:val="0"/>
                <w:sz w:val="20"/>
                <w:szCs w:val="20"/>
              </w:rPr>
              <w:t>Místní část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9F83" w14:textId="77777777" w:rsidR="00491E68" w:rsidRPr="00491E68" w:rsidRDefault="00491E68" w:rsidP="00491E68">
            <w:pPr>
              <w:rPr>
                <w:snapToGrid w:val="0"/>
                <w:sz w:val="20"/>
                <w:szCs w:val="20"/>
              </w:rPr>
            </w:pPr>
            <w:r w:rsidRPr="00491E68">
              <w:rPr>
                <w:snapToGrid w:val="0"/>
                <w:sz w:val="20"/>
                <w:szCs w:val="20"/>
              </w:rPr>
              <w:t xml:space="preserve">Suchá </w:t>
            </w:r>
          </w:p>
        </w:tc>
      </w:tr>
      <w:tr w:rsidR="00491E68" w14:paraId="268F6FE6" w14:textId="77777777" w:rsidTr="00491E68">
        <w:trPr>
          <w:trHeight w:val="309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3618" w14:textId="77777777" w:rsidR="00491E68" w:rsidRPr="00491E68" w:rsidRDefault="00491E68" w:rsidP="00491E68">
            <w:pPr>
              <w:rPr>
                <w:i/>
                <w:snapToGrid w:val="0"/>
                <w:sz w:val="20"/>
                <w:szCs w:val="20"/>
              </w:rPr>
            </w:pPr>
            <w:r w:rsidRPr="00491E68">
              <w:rPr>
                <w:snapToGrid w:val="0"/>
                <w:sz w:val="20"/>
                <w:szCs w:val="20"/>
              </w:rPr>
              <w:t xml:space="preserve">kupní cena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EB52" w14:textId="77777777" w:rsidR="00491E68" w:rsidRPr="00491E68" w:rsidRDefault="00491E68" w:rsidP="00491E68">
            <w:pPr>
              <w:rPr>
                <w:snapToGrid w:val="0"/>
                <w:sz w:val="20"/>
                <w:szCs w:val="20"/>
              </w:rPr>
            </w:pPr>
            <w:r w:rsidRPr="00491E68">
              <w:rPr>
                <w:snapToGrid w:val="0"/>
                <w:sz w:val="20"/>
                <w:szCs w:val="20"/>
              </w:rPr>
              <w:t>12 m</w:t>
            </w:r>
            <w:r w:rsidRPr="00491E68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491E68">
              <w:rPr>
                <w:snapToGrid w:val="0"/>
                <w:sz w:val="20"/>
                <w:szCs w:val="20"/>
              </w:rPr>
              <w:t xml:space="preserve"> x ,- Kč/m</w:t>
            </w:r>
            <w:r w:rsidRPr="00491E68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491E68">
              <w:rPr>
                <w:snapToGrid w:val="0"/>
                <w:sz w:val="20"/>
                <w:szCs w:val="20"/>
              </w:rPr>
              <w:t xml:space="preserve"> =  ,- Kč</w:t>
            </w:r>
          </w:p>
        </w:tc>
      </w:tr>
      <w:tr w:rsidR="00491E68" w14:paraId="33353E0E" w14:textId="77777777" w:rsidTr="00491E68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8C7D" w14:textId="77777777" w:rsidR="00491E68" w:rsidRPr="00491E68" w:rsidRDefault="00491E68" w:rsidP="00491E68">
            <w:pPr>
              <w:rPr>
                <w:snapToGrid w:val="0"/>
                <w:sz w:val="20"/>
                <w:szCs w:val="20"/>
              </w:rPr>
            </w:pPr>
            <w:r w:rsidRPr="00491E68">
              <w:rPr>
                <w:snapToGrid w:val="0"/>
                <w:sz w:val="20"/>
                <w:szCs w:val="20"/>
              </w:rPr>
              <w:t>dle ÚP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919D" w14:textId="77777777" w:rsidR="00491E68" w:rsidRPr="00491E68" w:rsidRDefault="00491E68" w:rsidP="00491E68">
            <w:pPr>
              <w:rPr>
                <w:sz w:val="20"/>
                <w:szCs w:val="20"/>
              </w:rPr>
            </w:pPr>
            <w:r w:rsidRPr="00491E68">
              <w:rPr>
                <w:sz w:val="20"/>
                <w:szCs w:val="20"/>
              </w:rPr>
              <w:t>p</w:t>
            </w:r>
          </w:p>
        </w:tc>
      </w:tr>
    </w:tbl>
    <w:p w14:paraId="1C9A690B" w14:textId="77777777" w:rsidR="00491E68" w:rsidRPr="00491E68" w:rsidRDefault="00491E68" w:rsidP="00491E68">
      <w:pPr>
        <w:spacing w:after="0"/>
        <w:ind w:firstLine="6"/>
        <w:rPr>
          <w:bCs/>
        </w:rPr>
      </w:pPr>
    </w:p>
    <w:p w14:paraId="07A5D06D" w14:textId="69B6280D" w:rsidR="00491E68" w:rsidRDefault="00491E68" w:rsidP="00003BE5">
      <w:pPr>
        <w:spacing w:after="0"/>
        <w:ind w:left="0" w:firstLine="0"/>
        <w:rPr>
          <w:rFonts w:eastAsia="Calibri"/>
        </w:rPr>
      </w:pPr>
      <w:r w:rsidRPr="00491E68">
        <w:rPr>
          <w:bCs/>
        </w:rPr>
        <w:t xml:space="preserve">Zdůvodnění návrhu: </w:t>
      </w:r>
      <w:r>
        <w:rPr>
          <w:rFonts w:eastAsia="Calibri"/>
        </w:rPr>
        <w:t xml:space="preserve">Společnost ČEZ Distribuce a.s. požádala Město Jáchymov o odkup </w:t>
      </w:r>
      <w:r w:rsidRPr="00D36D44">
        <w:rPr>
          <w:rFonts w:eastAsia="Calibri"/>
        </w:rPr>
        <w:t>celé p.p.č.st. 2339 v k.ú. Jáchymov</w:t>
      </w:r>
      <w:r>
        <w:rPr>
          <w:rFonts w:eastAsia="Calibri"/>
        </w:rPr>
        <w:t xml:space="preserve"> </w:t>
      </w:r>
      <w:r w:rsidRPr="00D36D44">
        <w:rPr>
          <w:rFonts w:eastAsia="Calibri"/>
        </w:rPr>
        <w:t xml:space="preserve">za účelem narovnání majetkoprávních vztahů – na pozemku se nachází trafostanice s označením Suchá Jáchymov – OBEC </w:t>
      </w:r>
      <w:proofErr w:type="spellStart"/>
      <w:r w:rsidRPr="00D36D44">
        <w:rPr>
          <w:rFonts w:eastAsia="Calibri"/>
        </w:rPr>
        <w:t>ev.č</w:t>
      </w:r>
      <w:proofErr w:type="spellEnd"/>
      <w:r w:rsidRPr="00D36D44">
        <w:rPr>
          <w:rFonts w:eastAsia="Calibri"/>
        </w:rPr>
        <w:t>. KV_1002, která je v majetku společnosti ČEZ Distribuce a.s.</w:t>
      </w:r>
    </w:p>
    <w:p w14:paraId="05042019" w14:textId="77777777" w:rsidR="00491E68" w:rsidRDefault="00491E68" w:rsidP="00003BE5">
      <w:pPr>
        <w:spacing w:after="0"/>
        <w:ind w:left="0" w:firstLine="0"/>
        <w:rPr>
          <w:rFonts w:eastAsia="Calibri"/>
        </w:rPr>
      </w:pPr>
    </w:p>
    <w:p w14:paraId="6DC746A3" w14:textId="24E72C80" w:rsidR="00491E68" w:rsidRDefault="00491E68" w:rsidP="00003BE5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bookmarkStart w:id="2" w:name="_Hlk152660672"/>
      <w:r>
        <w:rPr>
          <w:rFonts w:eastAsia="Calibri"/>
        </w:rPr>
        <w:t>vyvěšení záměru prodeje celého pozemku p.č.st. 2339 v k.ú. Jáchymov, místní část Suchá o výměře 12 m</w:t>
      </w:r>
      <w:r w:rsidRPr="00491E68">
        <w:rPr>
          <w:rFonts w:eastAsia="Calibri"/>
          <w:vertAlign w:val="superscript"/>
        </w:rPr>
        <w:t>2</w:t>
      </w:r>
      <w:r>
        <w:rPr>
          <w:rFonts w:eastAsia="Calibri"/>
        </w:rPr>
        <w:t>. Záměr se zveřejňuje jako adresný pro společnost ČEZ Distribuce a.s., Teplická 874/8, 405 02 Děčín.</w:t>
      </w:r>
      <w:bookmarkEnd w:id="2"/>
      <w:r>
        <w:rPr>
          <w:bCs/>
        </w:rPr>
        <w:t xml:space="preserve"> </w:t>
      </w:r>
      <w:r>
        <w:t>(Počty hlasů: 1</w:t>
      </w:r>
      <w:r w:rsidR="004C565F">
        <w:t>3</w:t>
      </w:r>
      <w:r>
        <w:t>/0/0).</w:t>
      </w:r>
    </w:p>
    <w:p w14:paraId="350FECD6" w14:textId="77777777" w:rsidR="00491E68" w:rsidRDefault="00491E68" w:rsidP="00003BE5">
      <w:pPr>
        <w:spacing w:after="0"/>
        <w:ind w:left="0" w:firstLine="0"/>
      </w:pPr>
    </w:p>
    <w:p w14:paraId="1C7E5AEF" w14:textId="1C95E401" w:rsidR="00003BE5" w:rsidRPr="00003BE5" w:rsidRDefault="00491E68" w:rsidP="00003BE5">
      <w:pPr>
        <w:spacing w:after="0"/>
        <w:ind w:left="0" w:firstLine="0"/>
      </w:pPr>
      <w:r>
        <w:t>2/</w:t>
      </w:r>
      <w:r w:rsidR="00003BE5">
        <w:t xml:space="preserve"> </w:t>
      </w:r>
      <w:r w:rsidR="00003BE5" w:rsidRPr="00003BE5">
        <w:rPr>
          <w:szCs w:val="24"/>
        </w:rPr>
        <w:t>Záměr prodeje části p.p.č.1853/2 v k.ú. Jáchymov o výměře cca 20 m</w:t>
      </w:r>
      <w:r w:rsidR="00003BE5" w:rsidRPr="00003BE5">
        <w:rPr>
          <w:szCs w:val="24"/>
          <w:vertAlign w:val="superscript"/>
        </w:rPr>
        <w:t>2</w:t>
      </w:r>
      <w:r w:rsidR="00003BE5" w:rsidRPr="00003BE5">
        <w:rPr>
          <w:szCs w:val="24"/>
        </w:rPr>
        <w:t xml:space="preserve">, místní část Suchá. </w:t>
      </w:r>
    </w:p>
    <w:p w14:paraId="367338B3" w14:textId="77777777" w:rsidR="00003BE5" w:rsidRPr="00003BE5" w:rsidRDefault="00003BE5" w:rsidP="00003BE5">
      <w:pPr>
        <w:spacing w:after="0"/>
        <w:ind w:firstLine="6"/>
        <w:rPr>
          <w:szCs w:val="24"/>
        </w:rPr>
      </w:pPr>
    </w:p>
    <w:tbl>
      <w:tblPr>
        <w:tblW w:w="906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3712"/>
        <w:gridCol w:w="5354"/>
      </w:tblGrid>
      <w:tr w:rsidR="00003BE5" w:rsidRPr="00003BE5" w14:paraId="2FDA79AB" w14:textId="77777777" w:rsidTr="00003BE5">
        <w:trPr>
          <w:trHeight w:val="20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F581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Parcela pozemkové číslo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44D4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1853/2</w:t>
            </w:r>
          </w:p>
        </w:tc>
      </w:tr>
      <w:tr w:rsidR="00003BE5" w:rsidRPr="00003BE5" w14:paraId="7F5DA4CC" w14:textId="77777777" w:rsidTr="00003BE5">
        <w:trPr>
          <w:trHeight w:val="40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6A50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Výměra celková v m</w:t>
            </w:r>
            <w:r w:rsidRPr="00003BE5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6D0E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2050757</w:t>
            </w:r>
          </w:p>
        </w:tc>
      </w:tr>
      <w:tr w:rsidR="00003BE5" w:rsidRPr="00003BE5" w14:paraId="1FA6E24B" w14:textId="77777777" w:rsidTr="00003BE5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29D5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  <w:vertAlign w:val="superscript"/>
              </w:rPr>
            </w:pPr>
            <w:r w:rsidRPr="00003BE5">
              <w:rPr>
                <w:snapToGrid w:val="0"/>
                <w:sz w:val="20"/>
                <w:szCs w:val="20"/>
              </w:rPr>
              <w:t>Požadovaná výměra v m</w:t>
            </w:r>
            <w:r w:rsidRPr="00003BE5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B6CE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20</w:t>
            </w:r>
          </w:p>
        </w:tc>
      </w:tr>
      <w:tr w:rsidR="00003BE5" w:rsidRPr="00003BE5" w14:paraId="347EF831" w14:textId="77777777" w:rsidTr="00003BE5">
        <w:trPr>
          <w:trHeight w:val="35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89F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Kultura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B080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les</w:t>
            </w:r>
          </w:p>
        </w:tc>
      </w:tr>
      <w:tr w:rsidR="00003BE5" w:rsidRPr="00003BE5" w14:paraId="4BC86CE5" w14:textId="77777777" w:rsidTr="00003BE5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338A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Místní část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F066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Suchá</w:t>
            </w:r>
          </w:p>
        </w:tc>
      </w:tr>
      <w:tr w:rsidR="00003BE5" w:rsidRPr="00003BE5" w14:paraId="5B5E0BB2" w14:textId="77777777" w:rsidTr="00003BE5">
        <w:trPr>
          <w:trHeight w:val="309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5FFC" w14:textId="77777777" w:rsidR="00003BE5" w:rsidRPr="00003BE5" w:rsidRDefault="00003BE5" w:rsidP="00003BE5">
            <w:pPr>
              <w:spacing w:after="0"/>
              <w:ind w:firstLine="6"/>
              <w:rPr>
                <w:i/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 xml:space="preserve">kupní cena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3BBD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20 m</w:t>
            </w:r>
            <w:r w:rsidRPr="00003BE5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003BE5">
              <w:rPr>
                <w:snapToGrid w:val="0"/>
                <w:sz w:val="20"/>
                <w:szCs w:val="20"/>
              </w:rPr>
              <w:t xml:space="preserve"> x  ,- Kč/m</w:t>
            </w:r>
            <w:r w:rsidRPr="00003BE5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003BE5">
              <w:rPr>
                <w:snapToGrid w:val="0"/>
                <w:sz w:val="20"/>
                <w:szCs w:val="20"/>
              </w:rPr>
              <w:t xml:space="preserve"> =      ,-Kč</w:t>
            </w:r>
          </w:p>
          <w:p w14:paraId="5909786E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</w:p>
        </w:tc>
      </w:tr>
      <w:tr w:rsidR="00003BE5" w:rsidRPr="00003BE5" w14:paraId="40B30982" w14:textId="77777777" w:rsidTr="00003BE5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8F8B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dle ÚP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A635" w14:textId="77777777" w:rsidR="00003BE5" w:rsidRPr="00003BE5" w:rsidRDefault="00003BE5" w:rsidP="00003BE5">
            <w:pPr>
              <w:spacing w:after="0"/>
              <w:ind w:firstLine="6"/>
              <w:rPr>
                <w:sz w:val="20"/>
                <w:szCs w:val="20"/>
              </w:rPr>
            </w:pPr>
            <w:r w:rsidRPr="00003BE5">
              <w:rPr>
                <w:sz w:val="20"/>
                <w:szCs w:val="20"/>
              </w:rPr>
              <w:t>? nelze v ÚP určit</w:t>
            </w:r>
          </w:p>
        </w:tc>
      </w:tr>
      <w:tr w:rsidR="00003BE5" w:rsidRPr="00003BE5" w14:paraId="260E4EE5" w14:textId="77777777" w:rsidTr="00003BE5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9A4B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Vyjádření Lesy Jáchymov ze dne 09.10.2023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EF75" w14:textId="77777777" w:rsidR="00003BE5" w:rsidRPr="00003BE5" w:rsidRDefault="00003BE5" w:rsidP="00003BE5">
            <w:pPr>
              <w:spacing w:after="0"/>
              <w:ind w:firstLine="6"/>
              <w:rPr>
                <w:sz w:val="20"/>
                <w:szCs w:val="20"/>
              </w:rPr>
            </w:pPr>
            <w:r w:rsidRPr="00003BE5">
              <w:rPr>
                <w:sz w:val="20"/>
                <w:szCs w:val="20"/>
              </w:rPr>
              <w:t>Nejsou námitky k požadovanému prodeji</w:t>
            </w:r>
          </w:p>
        </w:tc>
      </w:tr>
    </w:tbl>
    <w:p w14:paraId="0DF5768B" w14:textId="77777777" w:rsidR="00003BE5" w:rsidRDefault="00003BE5" w:rsidP="00003BE5">
      <w:pPr>
        <w:spacing w:after="0"/>
        <w:ind w:firstLine="6"/>
      </w:pPr>
    </w:p>
    <w:p w14:paraId="5021C902" w14:textId="791AD935" w:rsidR="00003BE5" w:rsidRDefault="00003BE5" w:rsidP="00003BE5">
      <w:pPr>
        <w:spacing w:after="0"/>
        <w:ind w:left="0" w:firstLine="0"/>
      </w:pPr>
      <w:r w:rsidRPr="00003BE5">
        <w:t xml:space="preserve">Zdůvodnění návrhu: </w:t>
      </w:r>
      <w:r>
        <w:t>m</w:t>
      </w:r>
      <w:r w:rsidRPr="00003BE5">
        <w:t xml:space="preserve">anželé </w:t>
      </w:r>
      <w:r w:rsidR="005E47AD">
        <w:t>……..</w:t>
      </w:r>
      <w:r w:rsidRPr="00003BE5">
        <w:t xml:space="preserve"> žádají o prodej části pozemkové parcely č. 1853/2 v k.ú. Jáchymov, místní část Suchá o výměře cca 20 m</w:t>
      </w:r>
      <w:r w:rsidRPr="00003BE5">
        <w:rPr>
          <w:vertAlign w:val="superscript"/>
        </w:rPr>
        <w:t>2</w:t>
      </w:r>
      <w:r w:rsidRPr="00003BE5">
        <w:t>. Koupí požadované části by došlo k zarovnání pozemku v osobním vlastnictví žadatelů.</w:t>
      </w:r>
    </w:p>
    <w:p w14:paraId="395D5AFC" w14:textId="77777777" w:rsidR="00003BE5" w:rsidRDefault="00003BE5" w:rsidP="00003BE5">
      <w:pPr>
        <w:spacing w:after="0"/>
        <w:ind w:left="0" w:firstLine="0"/>
      </w:pPr>
    </w:p>
    <w:p w14:paraId="10EDC218" w14:textId="2BC87EDF" w:rsidR="00491E68" w:rsidRDefault="00003BE5" w:rsidP="00491E68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003BE5">
        <w:rPr>
          <w:rFonts w:eastAsia="Calibri"/>
          <w:szCs w:val="24"/>
        </w:rPr>
        <w:t>vyvěšení záměru prodeje části pozemkové parcely č. 1853/2 v k.ú. Jáchymov, místní část Suchá o výměře cca 20 m</w:t>
      </w:r>
      <w:r w:rsidRPr="00003BE5">
        <w:rPr>
          <w:rFonts w:eastAsia="Calibri"/>
          <w:szCs w:val="24"/>
          <w:vertAlign w:val="superscript"/>
        </w:rPr>
        <w:t>2</w:t>
      </w:r>
      <w:r w:rsidRPr="00003BE5">
        <w:rPr>
          <w:rFonts w:eastAsia="Calibri"/>
          <w:szCs w:val="24"/>
        </w:rPr>
        <w:t xml:space="preserve">. </w:t>
      </w:r>
      <w:r w:rsidR="00491E68">
        <w:t>(Počty hlasů: 1</w:t>
      </w:r>
      <w:r w:rsidR="004C565F">
        <w:t>3</w:t>
      </w:r>
      <w:r w:rsidR="00491E68">
        <w:t>/0/0).</w:t>
      </w:r>
    </w:p>
    <w:p w14:paraId="4FD9C00C" w14:textId="77777777" w:rsidR="00003BE5" w:rsidRDefault="00003BE5" w:rsidP="00491E68">
      <w:pPr>
        <w:spacing w:after="0"/>
        <w:ind w:left="0" w:firstLine="0"/>
      </w:pPr>
    </w:p>
    <w:p w14:paraId="7BC214F0" w14:textId="6231FA39" w:rsidR="00003BE5" w:rsidRPr="00003BE5" w:rsidRDefault="00003BE5" w:rsidP="00003BE5">
      <w:pPr>
        <w:spacing w:after="0"/>
        <w:ind w:left="0" w:firstLine="0"/>
      </w:pPr>
      <w:r>
        <w:t xml:space="preserve">3/ </w:t>
      </w:r>
      <w:r w:rsidRPr="00003BE5">
        <w:t>Záměr prodeje části p.p.č.1493/1 v k.ú. Jáchymov o výměře cca 15000 m</w:t>
      </w:r>
      <w:r w:rsidRPr="004C565F">
        <w:rPr>
          <w:vertAlign w:val="superscript"/>
        </w:rPr>
        <w:t>2</w:t>
      </w:r>
      <w:r w:rsidRPr="00003BE5">
        <w:t>, místní část Suchá.</w:t>
      </w:r>
    </w:p>
    <w:p w14:paraId="5FAA3DC9" w14:textId="77777777" w:rsidR="00003BE5" w:rsidRPr="00003BE5" w:rsidRDefault="00003BE5" w:rsidP="00003BE5">
      <w:pPr>
        <w:spacing w:after="0"/>
        <w:ind w:firstLine="6"/>
      </w:pPr>
      <w:r w:rsidRPr="00003BE5">
        <w:t xml:space="preserve"> </w:t>
      </w:r>
    </w:p>
    <w:tbl>
      <w:tblPr>
        <w:tblW w:w="906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3712"/>
        <w:gridCol w:w="5354"/>
      </w:tblGrid>
      <w:tr w:rsidR="00003BE5" w:rsidRPr="00003BE5" w14:paraId="2E22F4EF" w14:textId="77777777" w:rsidTr="00003BE5">
        <w:trPr>
          <w:trHeight w:val="331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38F0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Parcela pozemkové číslo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1EC3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1493/1</w:t>
            </w:r>
          </w:p>
        </w:tc>
      </w:tr>
      <w:tr w:rsidR="00003BE5" w:rsidRPr="00003BE5" w14:paraId="09A65CDD" w14:textId="77777777" w:rsidTr="00003BE5">
        <w:trPr>
          <w:trHeight w:val="40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435A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Výměra celková v m</w:t>
            </w:r>
            <w:r w:rsidRPr="00003BE5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94F5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31617</w:t>
            </w:r>
          </w:p>
        </w:tc>
      </w:tr>
      <w:tr w:rsidR="00003BE5" w:rsidRPr="00003BE5" w14:paraId="67A32983" w14:textId="77777777" w:rsidTr="00003BE5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464D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  <w:vertAlign w:val="superscript"/>
              </w:rPr>
            </w:pPr>
            <w:r w:rsidRPr="00003BE5">
              <w:rPr>
                <w:snapToGrid w:val="0"/>
                <w:sz w:val="20"/>
                <w:szCs w:val="20"/>
              </w:rPr>
              <w:t>Požadovaná výměra v m</w:t>
            </w:r>
            <w:r w:rsidRPr="00003BE5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E4C5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15000</w:t>
            </w:r>
          </w:p>
        </w:tc>
      </w:tr>
      <w:tr w:rsidR="00003BE5" w:rsidRPr="00003BE5" w14:paraId="67E521F0" w14:textId="77777777" w:rsidTr="00003BE5">
        <w:trPr>
          <w:trHeight w:val="35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7F85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Kultura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17F7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Ostatní plocha - jiná</w:t>
            </w:r>
          </w:p>
        </w:tc>
      </w:tr>
      <w:tr w:rsidR="00003BE5" w:rsidRPr="00003BE5" w14:paraId="0628C938" w14:textId="77777777" w:rsidTr="00003BE5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F1C4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Místní část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D687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 xml:space="preserve">Suchá </w:t>
            </w:r>
          </w:p>
        </w:tc>
      </w:tr>
      <w:tr w:rsidR="00003BE5" w:rsidRPr="00003BE5" w14:paraId="3AB4E0AE" w14:textId="77777777" w:rsidTr="00003BE5">
        <w:trPr>
          <w:trHeight w:val="309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2A74" w14:textId="77777777" w:rsidR="00003BE5" w:rsidRPr="00003BE5" w:rsidRDefault="00003BE5" w:rsidP="00003BE5">
            <w:pPr>
              <w:spacing w:after="0"/>
              <w:ind w:firstLine="6"/>
              <w:rPr>
                <w:i/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 xml:space="preserve">kupní cena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9E6C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15000 m</w:t>
            </w:r>
            <w:r w:rsidRPr="00003BE5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003BE5">
              <w:rPr>
                <w:snapToGrid w:val="0"/>
                <w:sz w:val="20"/>
                <w:szCs w:val="20"/>
              </w:rPr>
              <w:t xml:space="preserve"> x   ,- Kč/m</w:t>
            </w:r>
            <w:r w:rsidRPr="00003BE5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003BE5">
              <w:rPr>
                <w:snapToGrid w:val="0"/>
                <w:sz w:val="20"/>
                <w:szCs w:val="20"/>
              </w:rPr>
              <w:t xml:space="preserve"> =    ,-</w:t>
            </w:r>
          </w:p>
          <w:p w14:paraId="188B7FDC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</w:p>
        </w:tc>
      </w:tr>
      <w:tr w:rsidR="00003BE5" w:rsidRPr="00003BE5" w14:paraId="47C36511" w14:textId="77777777" w:rsidTr="00003BE5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512C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dle ÚP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D649" w14:textId="77777777" w:rsidR="00003BE5" w:rsidRPr="00003BE5" w:rsidRDefault="00003BE5" w:rsidP="00003BE5">
            <w:pPr>
              <w:spacing w:after="0"/>
              <w:ind w:firstLine="6"/>
              <w:rPr>
                <w:sz w:val="20"/>
                <w:szCs w:val="20"/>
              </w:rPr>
            </w:pPr>
            <w:r w:rsidRPr="00003BE5">
              <w:rPr>
                <w:sz w:val="20"/>
                <w:szCs w:val="20"/>
              </w:rPr>
              <w:t>p</w:t>
            </w:r>
          </w:p>
        </w:tc>
      </w:tr>
    </w:tbl>
    <w:p w14:paraId="282BF149" w14:textId="75D74F71" w:rsidR="00003BE5" w:rsidRDefault="00003BE5" w:rsidP="00003BE5">
      <w:pPr>
        <w:spacing w:after="0"/>
        <w:ind w:left="0" w:firstLine="0"/>
      </w:pPr>
      <w:r w:rsidRPr="00003BE5">
        <w:lastRenderedPageBreak/>
        <w:t xml:space="preserve">Zdůvodnění návrhu: Manželé </w:t>
      </w:r>
      <w:r w:rsidR="005E47AD">
        <w:t>…….</w:t>
      </w:r>
      <w:r w:rsidRPr="00003BE5">
        <w:t xml:space="preserve"> žádají o prodej části pozemkové parcely č. 1493/1 v k.ú. Jáchymov, místní část Suchá o výměře cca 15000 m</w:t>
      </w:r>
      <w:r w:rsidRPr="00003BE5">
        <w:rPr>
          <w:vertAlign w:val="superscript"/>
        </w:rPr>
        <w:t>2</w:t>
      </w:r>
      <w:r w:rsidRPr="00003BE5">
        <w:t xml:space="preserve"> za účelem využití jako zahradu, péče o pozemek jako mokřadní louku, aby udržovala schopnost vstřebávat vodu a udržovat dobrý stav podzemních vod. </w:t>
      </w:r>
    </w:p>
    <w:p w14:paraId="3DC1FEAF" w14:textId="01B0DC78" w:rsidR="004C565F" w:rsidRDefault="004C565F" w:rsidP="00003BE5">
      <w:pPr>
        <w:spacing w:after="0"/>
        <w:ind w:left="0" w:firstLine="0"/>
      </w:pPr>
      <w:r>
        <w:t xml:space="preserve">K tomuto bodu byla vedena diskuse z důvodu </w:t>
      </w:r>
      <w:r w:rsidR="003C07CB">
        <w:t>požadované</w:t>
      </w:r>
      <w:r>
        <w:t xml:space="preserve"> výměry</w:t>
      </w:r>
      <w:r w:rsidR="003C07CB">
        <w:t xml:space="preserve">. V </w:t>
      </w:r>
      <w:r>
        <w:t xml:space="preserve">závěru navrhl p. </w:t>
      </w:r>
      <w:r w:rsidRPr="00A1399D">
        <w:rPr>
          <w:szCs w:val="24"/>
        </w:rPr>
        <w:t>Mgr. et Mgr. Baláž, DiS</w:t>
      </w:r>
      <w:r>
        <w:t>., protinávrh, aby záměr byl vyvěšen na 1000 m</w:t>
      </w:r>
      <w:r w:rsidRPr="004C565F">
        <w:rPr>
          <w:vertAlign w:val="superscript"/>
        </w:rPr>
        <w:t>2</w:t>
      </w:r>
      <w:r>
        <w:t xml:space="preserve">. O tomto návrhu dal místostarosta hlasovat. </w:t>
      </w:r>
    </w:p>
    <w:p w14:paraId="5D3DD785" w14:textId="77777777" w:rsidR="00003BE5" w:rsidRDefault="00003BE5" w:rsidP="00003BE5">
      <w:pPr>
        <w:spacing w:after="0"/>
        <w:ind w:left="0" w:firstLine="0"/>
      </w:pPr>
    </w:p>
    <w:p w14:paraId="0C3BD555" w14:textId="0BAEC7C8" w:rsidR="00491E68" w:rsidRDefault="00003BE5" w:rsidP="00491E68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003BE5">
        <w:rPr>
          <w:rFonts w:eastAsia="Calibri"/>
        </w:rPr>
        <w:t xml:space="preserve">vyvěšení záměru prodeje části pozemkové parcely č. 1493/1 v k.ú. Jáchymov, místní část Suchá o výměře cca </w:t>
      </w:r>
      <w:r w:rsidR="004C565F">
        <w:rPr>
          <w:rFonts w:eastAsia="Calibri"/>
        </w:rPr>
        <w:t>1</w:t>
      </w:r>
      <w:r w:rsidRPr="00003BE5">
        <w:rPr>
          <w:rFonts w:eastAsia="Calibri"/>
        </w:rPr>
        <w:t>000 m</w:t>
      </w:r>
      <w:r w:rsidRPr="00003BE5">
        <w:rPr>
          <w:rFonts w:eastAsia="Calibri"/>
          <w:vertAlign w:val="superscript"/>
        </w:rPr>
        <w:t>2</w:t>
      </w:r>
      <w:r w:rsidRPr="00003BE5">
        <w:rPr>
          <w:rFonts w:eastAsia="Calibri"/>
        </w:rPr>
        <w:t xml:space="preserve">. </w:t>
      </w:r>
      <w:r w:rsidR="00491E68">
        <w:t>(Počty hlasů: 1</w:t>
      </w:r>
      <w:r w:rsidR="003C07CB">
        <w:t>3</w:t>
      </w:r>
      <w:r w:rsidR="00491E68">
        <w:t>/0/0).</w:t>
      </w:r>
    </w:p>
    <w:p w14:paraId="69210C0C" w14:textId="77777777" w:rsidR="00003BE5" w:rsidRDefault="00003BE5" w:rsidP="00491E68">
      <w:pPr>
        <w:spacing w:after="0"/>
        <w:ind w:left="0" w:firstLine="0"/>
      </w:pPr>
    </w:p>
    <w:p w14:paraId="759CBC10" w14:textId="45BA9BBB" w:rsidR="00003BE5" w:rsidRPr="00003BE5" w:rsidRDefault="00003BE5" w:rsidP="00003BE5">
      <w:pPr>
        <w:spacing w:after="0"/>
        <w:ind w:left="0" w:firstLine="0"/>
      </w:pPr>
      <w:r>
        <w:t xml:space="preserve">4/ </w:t>
      </w:r>
      <w:r w:rsidRPr="00003BE5">
        <w:t>Záměr prodeje části p.p.č.5144/2 o výměře cca 20 m</w:t>
      </w:r>
      <w:r w:rsidRPr="00003BE5">
        <w:rPr>
          <w:vertAlign w:val="superscript"/>
        </w:rPr>
        <w:t>2</w:t>
      </w:r>
      <w:r w:rsidRPr="00003BE5">
        <w:t xml:space="preserve"> a části </w:t>
      </w:r>
      <w:proofErr w:type="spellStart"/>
      <w:r w:rsidRPr="00003BE5">
        <w:t>p.p.č</w:t>
      </w:r>
      <w:proofErr w:type="spellEnd"/>
      <w:r w:rsidRPr="00003BE5">
        <w:t>. 1493/1 o výměře cca 56 m</w:t>
      </w:r>
      <w:r w:rsidRPr="00003BE5">
        <w:rPr>
          <w:vertAlign w:val="superscript"/>
        </w:rPr>
        <w:t>2</w:t>
      </w:r>
      <w:r>
        <w:t xml:space="preserve">, </w:t>
      </w:r>
      <w:r w:rsidRPr="00003BE5">
        <w:t xml:space="preserve">oba v k.ú. Jáchymov, místní část Suchá. </w:t>
      </w:r>
    </w:p>
    <w:p w14:paraId="18E7A727" w14:textId="77777777" w:rsidR="00003BE5" w:rsidRPr="00003BE5" w:rsidRDefault="00003BE5" w:rsidP="00003BE5">
      <w:pPr>
        <w:spacing w:after="0"/>
        <w:ind w:firstLine="6"/>
      </w:pPr>
      <w:r w:rsidRPr="00003BE5">
        <w:t xml:space="preserve"> </w:t>
      </w:r>
    </w:p>
    <w:tbl>
      <w:tblPr>
        <w:tblW w:w="906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3712"/>
        <w:gridCol w:w="2655"/>
        <w:gridCol w:w="2699"/>
      </w:tblGrid>
      <w:tr w:rsidR="00003BE5" w:rsidRPr="00003BE5" w14:paraId="161AE3DE" w14:textId="77777777" w:rsidTr="00003BE5">
        <w:trPr>
          <w:trHeight w:val="331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4808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Parcela pozemkové číslo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0B9C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5144/2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3C0F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1493/1</w:t>
            </w:r>
          </w:p>
        </w:tc>
      </w:tr>
      <w:tr w:rsidR="00003BE5" w:rsidRPr="00003BE5" w14:paraId="3EDA4A1A" w14:textId="77777777" w:rsidTr="00003BE5">
        <w:trPr>
          <w:trHeight w:val="40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7C04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Výměra celková v m</w:t>
            </w:r>
            <w:r w:rsidRPr="00003BE5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5A0D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209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9231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31617</w:t>
            </w:r>
          </w:p>
        </w:tc>
      </w:tr>
      <w:tr w:rsidR="00003BE5" w:rsidRPr="00003BE5" w14:paraId="644059CD" w14:textId="77777777" w:rsidTr="00003BE5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9B4A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  <w:vertAlign w:val="superscript"/>
              </w:rPr>
            </w:pPr>
            <w:r w:rsidRPr="00003BE5">
              <w:rPr>
                <w:snapToGrid w:val="0"/>
                <w:sz w:val="20"/>
                <w:szCs w:val="20"/>
              </w:rPr>
              <w:t>Požadovaná výměra v m</w:t>
            </w:r>
            <w:r w:rsidRPr="00003BE5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498A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20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FCEF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56-115</w:t>
            </w:r>
          </w:p>
        </w:tc>
      </w:tr>
      <w:tr w:rsidR="00003BE5" w:rsidRPr="00003BE5" w14:paraId="0DA9E58D" w14:textId="77777777" w:rsidTr="00003BE5">
        <w:trPr>
          <w:trHeight w:val="35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0CC7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Kultura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913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0C06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</w:p>
        </w:tc>
      </w:tr>
      <w:tr w:rsidR="00003BE5" w:rsidRPr="00003BE5" w14:paraId="76CAEC49" w14:textId="77777777" w:rsidTr="00003BE5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B82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Místní část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8749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Suchá</w:t>
            </w:r>
          </w:p>
        </w:tc>
      </w:tr>
      <w:tr w:rsidR="00003BE5" w:rsidRPr="00003BE5" w14:paraId="0F18ABD1" w14:textId="77777777" w:rsidTr="00003BE5">
        <w:trPr>
          <w:trHeight w:val="309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9498" w14:textId="77777777" w:rsidR="00003BE5" w:rsidRPr="00003BE5" w:rsidRDefault="00003BE5" w:rsidP="00003BE5">
            <w:pPr>
              <w:spacing w:after="0"/>
              <w:ind w:firstLine="6"/>
              <w:rPr>
                <w:i/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 xml:space="preserve">kupní cena 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7099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m</w:t>
            </w:r>
            <w:r w:rsidRPr="00003BE5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003BE5">
              <w:rPr>
                <w:snapToGrid w:val="0"/>
                <w:sz w:val="20"/>
                <w:szCs w:val="20"/>
              </w:rPr>
              <w:t xml:space="preserve"> x  ,- Kč/m</w:t>
            </w:r>
            <w:r w:rsidRPr="00003BE5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003BE5">
              <w:rPr>
                <w:snapToGrid w:val="0"/>
                <w:sz w:val="20"/>
                <w:szCs w:val="20"/>
              </w:rPr>
              <w:t xml:space="preserve"> =     ,- </w:t>
            </w:r>
          </w:p>
          <w:p w14:paraId="29286E35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</w:p>
        </w:tc>
      </w:tr>
      <w:tr w:rsidR="00003BE5" w:rsidRPr="00003BE5" w14:paraId="16A2C77C" w14:textId="77777777" w:rsidTr="00003BE5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2C1F" w14:textId="77777777" w:rsidR="00003BE5" w:rsidRPr="00003BE5" w:rsidRDefault="00003BE5" w:rsidP="00003BE5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003BE5">
              <w:rPr>
                <w:snapToGrid w:val="0"/>
                <w:sz w:val="20"/>
                <w:szCs w:val="20"/>
              </w:rPr>
              <w:t>dle ÚP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67C5" w14:textId="77777777" w:rsidR="00003BE5" w:rsidRPr="00003BE5" w:rsidRDefault="00003BE5" w:rsidP="00003BE5">
            <w:pPr>
              <w:spacing w:after="0"/>
              <w:ind w:firstLine="6"/>
              <w:rPr>
                <w:sz w:val="20"/>
                <w:szCs w:val="20"/>
              </w:rPr>
            </w:pPr>
            <w:proofErr w:type="spellStart"/>
            <w:r w:rsidRPr="00003BE5">
              <w:rPr>
                <w:sz w:val="20"/>
                <w:szCs w:val="20"/>
              </w:rPr>
              <w:t>p.č</w:t>
            </w:r>
            <w:proofErr w:type="spellEnd"/>
            <w:r w:rsidRPr="00003BE5">
              <w:rPr>
                <w:sz w:val="20"/>
                <w:szCs w:val="20"/>
              </w:rPr>
              <w:t xml:space="preserve">. 5144/2 – VP a </w:t>
            </w:r>
            <w:proofErr w:type="spellStart"/>
            <w:r w:rsidRPr="00003BE5">
              <w:rPr>
                <w:sz w:val="20"/>
                <w:szCs w:val="20"/>
              </w:rPr>
              <w:t>p.č</w:t>
            </w:r>
            <w:proofErr w:type="spellEnd"/>
            <w:r w:rsidRPr="00003BE5">
              <w:rPr>
                <w:sz w:val="20"/>
                <w:szCs w:val="20"/>
              </w:rPr>
              <w:t>. 1493/1 - SR</w:t>
            </w:r>
          </w:p>
        </w:tc>
      </w:tr>
    </w:tbl>
    <w:p w14:paraId="7DCBAE7E" w14:textId="77777777" w:rsidR="00003BE5" w:rsidRPr="00003BE5" w:rsidRDefault="00003BE5" w:rsidP="00003BE5">
      <w:pPr>
        <w:spacing w:after="0"/>
        <w:ind w:firstLine="6"/>
      </w:pPr>
    </w:p>
    <w:p w14:paraId="2B4371C1" w14:textId="39637E11" w:rsidR="00003BE5" w:rsidRDefault="00003BE5" w:rsidP="00003BE5">
      <w:pPr>
        <w:spacing w:after="0"/>
        <w:ind w:left="0" w:firstLine="0"/>
      </w:pPr>
      <w:r w:rsidRPr="00003BE5">
        <w:t xml:space="preserve">Zdůvodnění návrhu: Manželé </w:t>
      </w:r>
      <w:r w:rsidR="005E47AD">
        <w:t>………</w:t>
      </w:r>
      <w:r w:rsidRPr="00003BE5">
        <w:t xml:space="preserve"> žádají o prodej části p.p.č.5144/2 o výměře cca 20 m</w:t>
      </w:r>
      <w:r w:rsidRPr="00297345">
        <w:rPr>
          <w:vertAlign w:val="superscript"/>
        </w:rPr>
        <w:t>2</w:t>
      </w:r>
      <w:r w:rsidRPr="00003BE5">
        <w:t xml:space="preserve"> a části </w:t>
      </w:r>
      <w:proofErr w:type="spellStart"/>
      <w:r w:rsidRPr="00003BE5">
        <w:t>p.p.č</w:t>
      </w:r>
      <w:proofErr w:type="spellEnd"/>
      <w:r w:rsidRPr="00003BE5">
        <w:t>. 1493/1 o výměře cca 56 m</w:t>
      </w:r>
      <w:r w:rsidRPr="00297345">
        <w:rPr>
          <w:vertAlign w:val="superscript"/>
        </w:rPr>
        <w:t>2</w:t>
      </w:r>
      <w:r w:rsidRPr="00003BE5">
        <w:t xml:space="preserve"> oba v k.ú. Jáchymov, místní část Suchá. Pozemky by měly funkčně navazovat na rekreační objekt (rekreace).</w:t>
      </w:r>
    </w:p>
    <w:p w14:paraId="619A04D1" w14:textId="77777777" w:rsidR="00003BE5" w:rsidRDefault="00003BE5" w:rsidP="00003BE5">
      <w:pPr>
        <w:spacing w:after="0"/>
        <w:ind w:left="0" w:firstLine="0"/>
      </w:pPr>
    </w:p>
    <w:p w14:paraId="575AC21B" w14:textId="7C18E041" w:rsidR="00297345" w:rsidRDefault="00003BE5" w:rsidP="00297345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bookmarkStart w:id="3" w:name="_Hlk151367063"/>
      <w:bookmarkStart w:id="4" w:name="_Hlk152661882"/>
      <w:r w:rsidRPr="00003BE5">
        <w:rPr>
          <w:rFonts w:eastAsia="Calibri"/>
        </w:rPr>
        <w:t>vyvěšení záměru prodeje části pozemkové parcely č. 5144/2 o výměře cca 20 m</w:t>
      </w:r>
      <w:r w:rsidRPr="00297345">
        <w:rPr>
          <w:rFonts w:eastAsia="Calibri"/>
          <w:vertAlign w:val="superscript"/>
        </w:rPr>
        <w:t>2</w:t>
      </w:r>
      <w:r w:rsidRPr="00003BE5">
        <w:rPr>
          <w:rFonts w:eastAsia="Calibri"/>
        </w:rPr>
        <w:t xml:space="preserve"> a části </w:t>
      </w:r>
      <w:proofErr w:type="spellStart"/>
      <w:r w:rsidRPr="00003BE5">
        <w:rPr>
          <w:rFonts w:eastAsia="Calibri"/>
        </w:rPr>
        <w:t>p.p.č</w:t>
      </w:r>
      <w:proofErr w:type="spellEnd"/>
      <w:r w:rsidRPr="00003BE5">
        <w:rPr>
          <w:rFonts w:eastAsia="Calibri"/>
        </w:rPr>
        <w:t>. 1493/1 o výměře cca 56 m</w:t>
      </w:r>
      <w:r w:rsidRPr="00297345">
        <w:rPr>
          <w:rFonts w:eastAsia="Calibri"/>
          <w:vertAlign w:val="superscript"/>
        </w:rPr>
        <w:t>2</w:t>
      </w:r>
      <w:r w:rsidRPr="00003BE5">
        <w:rPr>
          <w:rFonts w:eastAsia="Calibri"/>
        </w:rPr>
        <w:t xml:space="preserve"> oba v k.ú. Jáchymov, místní část Suchá. </w:t>
      </w:r>
      <w:r w:rsidR="00297345">
        <w:t>(Počty hlasů: 1</w:t>
      </w:r>
      <w:r w:rsidR="00CA7786">
        <w:t>3</w:t>
      </w:r>
      <w:r w:rsidR="00297345">
        <w:t>/0/0).</w:t>
      </w:r>
    </w:p>
    <w:p w14:paraId="7CEA64B2" w14:textId="77777777" w:rsidR="00003BE5" w:rsidRDefault="00003BE5" w:rsidP="00003BE5">
      <w:pPr>
        <w:spacing w:after="0"/>
        <w:ind w:left="0" w:firstLine="0"/>
        <w:rPr>
          <w:rFonts w:eastAsia="Calibri"/>
        </w:rPr>
      </w:pPr>
    </w:p>
    <w:p w14:paraId="6E73E3B6" w14:textId="3F2B2F42" w:rsidR="00491E68" w:rsidRDefault="00003BE5" w:rsidP="00491E68">
      <w:pPr>
        <w:spacing w:after="0"/>
        <w:ind w:left="0" w:firstLine="0"/>
      </w:pPr>
      <w:r>
        <w:t xml:space="preserve">Zastupitelstvo města   </w:t>
      </w:r>
      <w:r w:rsidRPr="00003BE5">
        <w:rPr>
          <w:u w:val="single"/>
        </w:rPr>
        <w:t>n e s c h v á l i l o</w:t>
      </w:r>
      <w:r>
        <w:t xml:space="preserve">   </w:t>
      </w:r>
      <w:bookmarkStart w:id="5" w:name="_Hlk152661942"/>
      <w:bookmarkEnd w:id="3"/>
      <w:bookmarkEnd w:id="4"/>
      <w:r w:rsidRPr="00003BE5">
        <w:rPr>
          <w:rFonts w:eastAsia="Calibri"/>
        </w:rPr>
        <w:t xml:space="preserve">vyvěšení záměru prodeje části </w:t>
      </w:r>
      <w:proofErr w:type="spellStart"/>
      <w:r w:rsidRPr="00003BE5">
        <w:rPr>
          <w:rFonts w:eastAsia="Calibri"/>
        </w:rPr>
        <w:t>p.p.č</w:t>
      </w:r>
      <w:proofErr w:type="spellEnd"/>
      <w:r w:rsidRPr="00003BE5">
        <w:rPr>
          <w:rFonts w:eastAsia="Calibri"/>
        </w:rPr>
        <w:t>. 1493/1 o výměře cca 115 m</w:t>
      </w:r>
      <w:r w:rsidRPr="00297345">
        <w:rPr>
          <w:rFonts w:eastAsia="Calibri"/>
          <w:vertAlign w:val="superscript"/>
        </w:rPr>
        <w:t>2</w:t>
      </w:r>
      <w:r w:rsidRPr="00003BE5">
        <w:rPr>
          <w:rFonts w:eastAsia="Calibri"/>
        </w:rPr>
        <w:t xml:space="preserve"> v k.ú. Jáchymov, místní část Suchá. </w:t>
      </w:r>
      <w:bookmarkEnd w:id="5"/>
      <w:r w:rsidR="00491E68">
        <w:t>(Počty hlasů: 1</w:t>
      </w:r>
      <w:r w:rsidR="00CA7786">
        <w:t>3</w:t>
      </w:r>
      <w:r w:rsidR="00491E68">
        <w:t>/0/0).</w:t>
      </w:r>
    </w:p>
    <w:p w14:paraId="1D40A040" w14:textId="77777777" w:rsidR="00003BE5" w:rsidRDefault="00003BE5" w:rsidP="00491E68">
      <w:pPr>
        <w:spacing w:after="0"/>
        <w:ind w:left="0" w:firstLine="0"/>
      </w:pPr>
    </w:p>
    <w:p w14:paraId="3FE955DA" w14:textId="019ED62E" w:rsidR="00297345" w:rsidRPr="00297345" w:rsidRDefault="00003BE5" w:rsidP="00297345">
      <w:pPr>
        <w:spacing w:after="0"/>
        <w:ind w:left="0" w:firstLine="0"/>
      </w:pPr>
      <w:r>
        <w:t>5/</w:t>
      </w:r>
      <w:r w:rsidR="00297345">
        <w:t xml:space="preserve"> </w:t>
      </w:r>
      <w:r w:rsidR="00297345">
        <w:rPr>
          <w:bCs/>
          <w:szCs w:val="24"/>
        </w:rPr>
        <w:t xml:space="preserve">Záměr prodeje části </w:t>
      </w:r>
      <w:proofErr w:type="spellStart"/>
      <w:r w:rsidR="00297345">
        <w:rPr>
          <w:bCs/>
          <w:szCs w:val="24"/>
        </w:rPr>
        <w:t>p.p.č</w:t>
      </w:r>
      <w:proofErr w:type="spellEnd"/>
      <w:r w:rsidR="00297345">
        <w:rPr>
          <w:bCs/>
          <w:szCs w:val="24"/>
        </w:rPr>
        <w:t>. 5263/1 o výměře cca 29 m</w:t>
      </w:r>
      <w:r w:rsidR="00297345" w:rsidRPr="00297345">
        <w:rPr>
          <w:bCs/>
          <w:szCs w:val="24"/>
          <w:vertAlign w:val="superscript"/>
        </w:rPr>
        <w:t>2</w:t>
      </w:r>
      <w:r w:rsidR="00297345">
        <w:rPr>
          <w:bCs/>
          <w:szCs w:val="24"/>
        </w:rPr>
        <w:t xml:space="preserve"> v k.ú. Jáchymov. </w:t>
      </w:r>
    </w:p>
    <w:p w14:paraId="758F656F" w14:textId="77777777" w:rsidR="00297345" w:rsidRDefault="00297345" w:rsidP="00297345">
      <w:pPr>
        <w:rPr>
          <w:bCs/>
          <w:szCs w:val="24"/>
        </w:rPr>
      </w:pPr>
    </w:p>
    <w:tbl>
      <w:tblPr>
        <w:tblW w:w="906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3712"/>
        <w:gridCol w:w="5354"/>
      </w:tblGrid>
      <w:tr w:rsidR="00297345" w14:paraId="14BF7FE6" w14:textId="77777777" w:rsidTr="00297345">
        <w:trPr>
          <w:trHeight w:val="331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39FB" w14:textId="77777777" w:rsidR="00297345" w:rsidRPr="00297345" w:rsidRDefault="00297345" w:rsidP="00606263">
            <w:pPr>
              <w:rPr>
                <w:snapToGrid w:val="0"/>
                <w:sz w:val="20"/>
                <w:szCs w:val="20"/>
              </w:rPr>
            </w:pPr>
            <w:r w:rsidRPr="00297345">
              <w:rPr>
                <w:snapToGrid w:val="0"/>
                <w:sz w:val="20"/>
                <w:szCs w:val="20"/>
              </w:rPr>
              <w:t>Parcela pozemkové číslo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FFF7" w14:textId="77777777" w:rsidR="00297345" w:rsidRPr="00297345" w:rsidRDefault="00297345" w:rsidP="00606263">
            <w:pPr>
              <w:jc w:val="center"/>
              <w:rPr>
                <w:snapToGrid w:val="0"/>
                <w:sz w:val="20"/>
                <w:szCs w:val="20"/>
              </w:rPr>
            </w:pPr>
            <w:r w:rsidRPr="00297345">
              <w:rPr>
                <w:snapToGrid w:val="0"/>
                <w:sz w:val="20"/>
                <w:szCs w:val="20"/>
              </w:rPr>
              <w:t xml:space="preserve">5263/1 </w:t>
            </w:r>
          </w:p>
        </w:tc>
      </w:tr>
      <w:tr w:rsidR="00297345" w14:paraId="0D03FCA1" w14:textId="77777777" w:rsidTr="00297345">
        <w:trPr>
          <w:trHeight w:val="40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53E1" w14:textId="77777777" w:rsidR="00297345" w:rsidRPr="00297345" w:rsidRDefault="00297345" w:rsidP="00606263">
            <w:pPr>
              <w:rPr>
                <w:snapToGrid w:val="0"/>
                <w:sz w:val="20"/>
                <w:szCs w:val="20"/>
              </w:rPr>
            </w:pPr>
            <w:r w:rsidRPr="00297345">
              <w:rPr>
                <w:snapToGrid w:val="0"/>
                <w:sz w:val="20"/>
                <w:szCs w:val="20"/>
              </w:rPr>
              <w:t>Výměra celková v m</w:t>
            </w:r>
            <w:r w:rsidRPr="00297345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907D" w14:textId="77777777" w:rsidR="00297345" w:rsidRPr="00297345" w:rsidRDefault="00297345" w:rsidP="00606263">
            <w:pPr>
              <w:jc w:val="center"/>
              <w:rPr>
                <w:snapToGrid w:val="0"/>
                <w:sz w:val="20"/>
                <w:szCs w:val="20"/>
              </w:rPr>
            </w:pPr>
            <w:r w:rsidRPr="00297345">
              <w:rPr>
                <w:snapToGrid w:val="0"/>
                <w:sz w:val="20"/>
                <w:szCs w:val="20"/>
              </w:rPr>
              <w:t>5796</w:t>
            </w:r>
          </w:p>
        </w:tc>
      </w:tr>
      <w:tr w:rsidR="00297345" w14:paraId="1B1C7531" w14:textId="77777777" w:rsidTr="00297345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7192" w14:textId="77777777" w:rsidR="00297345" w:rsidRPr="00297345" w:rsidRDefault="00297345" w:rsidP="00606263">
            <w:pPr>
              <w:rPr>
                <w:snapToGrid w:val="0"/>
                <w:sz w:val="20"/>
                <w:szCs w:val="20"/>
                <w:vertAlign w:val="superscript"/>
              </w:rPr>
            </w:pPr>
            <w:r w:rsidRPr="00297345">
              <w:rPr>
                <w:snapToGrid w:val="0"/>
                <w:sz w:val="20"/>
                <w:szCs w:val="20"/>
              </w:rPr>
              <w:t>Požadovaná výměra v m</w:t>
            </w:r>
            <w:r w:rsidRPr="00297345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DA03" w14:textId="77777777" w:rsidR="00297345" w:rsidRPr="00297345" w:rsidRDefault="00297345" w:rsidP="00606263">
            <w:pPr>
              <w:jc w:val="center"/>
              <w:rPr>
                <w:snapToGrid w:val="0"/>
                <w:sz w:val="20"/>
                <w:szCs w:val="20"/>
              </w:rPr>
            </w:pPr>
            <w:r w:rsidRPr="00297345">
              <w:rPr>
                <w:snapToGrid w:val="0"/>
                <w:sz w:val="20"/>
                <w:szCs w:val="20"/>
              </w:rPr>
              <w:t>29</w:t>
            </w:r>
          </w:p>
        </w:tc>
      </w:tr>
      <w:tr w:rsidR="00297345" w14:paraId="3A4EEBE4" w14:textId="77777777" w:rsidTr="00297345">
        <w:trPr>
          <w:trHeight w:val="35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92F2" w14:textId="77777777" w:rsidR="00297345" w:rsidRPr="00297345" w:rsidRDefault="00297345" w:rsidP="00606263">
            <w:pPr>
              <w:rPr>
                <w:snapToGrid w:val="0"/>
                <w:sz w:val="20"/>
                <w:szCs w:val="20"/>
              </w:rPr>
            </w:pPr>
            <w:r w:rsidRPr="00297345">
              <w:rPr>
                <w:snapToGrid w:val="0"/>
                <w:sz w:val="20"/>
                <w:szCs w:val="20"/>
              </w:rPr>
              <w:t>Kultura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25F5" w14:textId="77777777" w:rsidR="00297345" w:rsidRPr="00297345" w:rsidRDefault="00297345" w:rsidP="00606263">
            <w:pPr>
              <w:jc w:val="center"/>
              <w:rPr>
                <w:snapToGrid w:val="0"/>
                <w:sz w:val="20"/>
                <w:szCs w:val="20"/>
              </w:rPr>
            </w:pPr>
            <w:r w:rsidRPr="00297345">
              <w:rPr>
                <w:snapToGrid w:val="0"/>
                <w:sz w:val="20"/>
                <w:szCs w:val="20"/>
              </w:rPr>
              <w:t>Ostatní plocha – ostatní komunikace</w:t>
            </w:r>
          </w:p>
        </w:tc>
      </w:tr>
      <w:tr w:rsidR="00297345" w14:paraId="154BB1B6" w14:textId="77777777" w:rsidTr="00297345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530A" w14:textId="77777777" w:rsidR="00297345" w:rsidRPr="00297345" w:rsidRDefault="00297345" w:rsidP="00606263">
            <w:pPr>
              <w:rPr>
                <w:snapToGrid w:val="0"/>
                <w:sz w:val="20"/>
                <w:szCs w:val="20"/>
              </w:rPr>
            </w:pPr>
            <w:r w:rsidRPr="00297345">
              <w:rPr>
                <w:snapToGrid w:val="0"/>
                <w:sz w:val="20"/>
                <w:szCs w:val="20"/>
              </w:rPr>
              <w:t>Místní část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5C81" w14:textId="77777777" w:rsidR="00297345" w:rsidRPr="00297345" w:rsidRDefault="00297345" w:rsidP="00606263">
            <w:pPr>
              <w:jc w:val="center"/>
              <w:rPr>
                <w:snapToGrid w:val="0"/>
                <w:sz w:val="20"/>
                <w:szCs w:val="20"/>
              </w:rPr>
            </w:pPr>
            <w:r w:rsidRPr="00297345">
              <w:rPr>
                <w:snapToGrid w:val="0"/>
                <w:sz w:val="20"/>
                <w:szCs w:val="20"/>
              </w:rPr>
              <w:t>Jáchymov</w:t>
            </w:r>
          </w:p>
        </w:tc>
      </w:tr>
      <w:tr w:rsidR="00297345" w14:paraId="6A4A3CF4" w14:textId="77777777" w:rsidTr="00297345">
        <w:trPr>
          <w:trHeight w:val="309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40D4" w14:textId="77777777" w:rsidR="00297345" w:rsidRPr="00297345" w:rsidRDefault="00297345" w:rsidP="00606263">
            <w:pPr>
              <w:pStyle w:val="Poznmka"/>
              <w:suppressAutoHyphens w:val="0"/>
              <w:spacing w:line="240" w:lineRule="auto"/>
              <w:rPr>
                <w:i w:val="0"/>
                <w:snapToGrid w:val="0"/>
              </w:rPr>
            </w:pPr>
            <w:r w:rsidRPr="00297345">
              <w:rPr>
                <w:i w:val="0"/>
                <w:snapToGrid w:val="0"/>
              </w:rPr>
              <w:t xml:space="preserve">kupní cena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B0DA" w14:textId="77777777" w:rsidR="00297345" w:rsidRPr="00297345" w:rsidRDefault="00297345" w:rsidP="00606263">
            <w:pPr>
              <w:jc w:val="center"/>
              <w:rPr>
                <w:snapToGrid w:val="0"/>
                <w:sz w:val="20"/>
                <w:szCs w:val="20"/>
              </w:rPr>
            </w:pPr>
            <w:r w:rsidRPr="00297345">
              <w:rPr>
                <w:snapToGrid w:val="0"/>
                <w:sz w:val="20"/>
                <w:szCs w:val="20"/>
              </w:rPr>
              <w:t>29 m</w:t>
            </w:r>
            <w:r w:rsidRPr="00297345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297345">
              <w:rPr>
                <w:snapToGrid w:val="0"/>
                <w:sz w:val="20"/>
                <w:szCs w:val="20"/>
              </w:rPr>
              <w:t xml:space="preserve"> x ,- Kč/m</w:t>
            </w:r>
            <w:r w:rsidRPr="00297345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297345">
              <w:rPr>
                <w:snapToGrid w:val="0"/>
                <w:sz w:val="20"/>
                <w:szCs w:val="20"/>
              </w:rPr>
              <w:t xml:space="preserve"> =    ,-</w:t>
            </w:r>
          </w:p>
          <w:p w14:paraId="207958A4" w14:textId="77777777" w:rsidR="00297345" w:rsidRPr="00297345" w:rsidRDefault="00297345" w:rsidP="00606263">
            <w:pPr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</w:tr>
      <w:tr w:rsidR="00297345" w14:paraId="2F14A133" w14:textId="77777777" w:rsidTr="00297345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5161" w14:textId="77777777" w:rsidR="00297345" w:rsidRPr="00297345" w:rsidRDefault="00297345" w:rsidP="00606263">
            <w:pPr>
              <w:rPr>
                <w:snapToGrid w:val="0"/>
                <w:sz w:val="20"/>
                <w:szCs w:val="20"/>
              </w:rPr>
            </w:pPr>
            <w:r w:rsidRPr="00297345">
              <w:rPr>
                <w:snapToGrid w:val="0"/>
                <w:sz w:val="20"/>
                <w:szCs w:val="20"/>
              </w:rPr>
              <w:t>dle ÚP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CFED" w14:textId="77777777" w:rsidR="00297345" w:rsidRPr="00297345" w:rsidRDefault="00297345" w:rsidP="00606263">
            <w:pPr>
              <w:rPr>
                <w:sz w:val="20"/>
                <w:szCs w:val="20"/>
              </w:rPr>
            </w:pPr>
            <w:r w:rsidRPr="00297345">
              <w:rPr>
                <w:sz w:val="20"/>
                <w:szCs w:val="20"/>
              </w:rPr>
              <w:t>SB</w:t>
            </w:r>
          </w:p>
        </w:tc>
      </w:tr>
    </w:tbl>
    <w:p w14:paraId="2C0EEAB2" w14:textId="77777777" w:rsidR="00297345" w:rsidRDefault="00297345" w:rsidP="00297345">
      <w:pPr>
        <w:ind w:firstLine="0"/>
        <w:rPr>
          <w:bCs/>
          <w:szCs w:val="24"/>
        </w:rPr>
      </w:pPr>
    </w:p>
    <w:p w14:paraId="6EF3A20B" w14:textId="5FEC3E84" w:rsidR="00491E68" w:rsidRDefault="00297345" w:rsidP="00297345">
      <w:pPr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>
        <w:rPr>
          <w:rFonts w:eastAsia="Calibri"/>
          <w:szCs w:val="24"/>
        </w:rPr>
        <w:t>vyvěšení záměru prodeje části pozemkové parcely                č. 5263/1 v k.ú. Jáchymov o výměře cca 29 m</w:t>
      </w:r>
      <w:r w:rsidRPr="00B65074">
        <w:rPr>
          <w:rFonts w:eastAsia="Calibri"/>
          <w:szCs w:val="24"/>
          <w:vertAlign w:val="superscript"/>
        </w:rPr>
        <w:t>2</w:t>
      </w:r>
      <w:r>
        <w:rPr>
          <w:rFonts w:eastAsia="Calibri"/>
          <w:szCs w:val="24"/>
        </w:rPr>
        <w:t xml:space="preserve">. </w:t>
      </w:r>
      <w:r w:rsidR="00491E68">
        <w:t>(Počty hlasů: 1</w:t>
      </w:r>
      <w:r w:rsidR="00CA7786">
        <w:t>3</w:t>
      </w:r>
      <w:r w:rsidR="00491E68">
        <w:t>/0/0).</w:t>
      </w:r>
    </w:p>
    <w:p w14:paraId="785B66F0" w14:textId="346BFC83" w:rsidR="00297345" w:rsidRPr="00297345" w:rsidRDefault="00297345" w:rsidP="00297345">
      <w:pPr>
        <w:ind w:left="0" w:firstLine="0"/>
      </w:pPr>
      <w:r>
        <w:lastRenderedPageBreak/>
        <w:t xml:space="preserve">6/ </w:t>
      </w:r>
      <w:r w:rsidRPr="00297345">
        <w:rPr>
          <w:szCs w:val="24"/>
        </w:rPr>
        <w:t xml:space="preserve">Záměr prodeje části pozemkové parcely č. 814/3 v k.ú. Jáchymov. </w:t>
      </w:r>
    </w:p>
    <w:p w14:paraId="6588FCD9" w14:textId="77777777" w:rsidR="00297345" w:rsidRPr="00297345" w:rsidRDefault="00297345" w:rsidP="00297345">
      <w:pPr>
        <w:spacing w:after="0"/>
        <w:ind w:firstLine="6"/>
        <w:rPr>
          <w:szCs w:val="24"/>
        </w:rPr>
      </w:pPr>
    </w:p>
    <w:tbl>
      <w:tblPr>
        <w:tblW w:w="906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3712"/>
        <w:gridCol w:w="5354"/>
      </w:tblGrid>
      <w:tr w:rsidR="00297345" w:rsidRPr="00297345" w14:paraId="75C72953" w14:textId="77777777" w:rsidTr="00297345">
        <w:trPr>
          <w:trHeight w:val="20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EDD1" w14:textId="77777777" w:rsidR="00297345" w:rsidRPr="00297345" w:rsidRDefault="00297345" w:rsidP="00297345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297345">
              <w:rPr>
                <w:snapToGrid w:val="0"/>
                <w:sz w:val="20"/>
                <w:szCs w:val="20"/>
                <w:lang w:eastAsia="en-US"/>
              </w:rPr>
              <w:t>Parcela pozemkové číslo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54BA" w14:textId="77777777" w:rsidR="00297345" w:rsidRPr="00297345" w:rsidRDefault="00297345" w:rsidP="00297345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297345">
              <w:rPr>
                <w:snapToGrid w:val="0"/>
                <w:sz w:val="20"/>
                <w:szCs w:val="20"/>
                <w:lang w:eastAsia="en-US"/>
              </w:rPr>
              <w:t>814/3</w:t>
            </w:r>
          </w:p>
        </w:tc>
      </w:tr>
      <w:tr w:rsidR="00297345" w:rsidRPr="00297345" w14:paraId="60B84020" w14:textId="77777777" w:rsidTr="00297345">
        <w:trPr>
          <w:trHeight w:val="40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5979" w14:textId="77777777" w:rsidR="00297345" w:rsidRPr="00297345" w:rsidRDefault="00297345" w:rsidP="00297345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297345">
              <w:rPr>
                <w:snapToGrid w:val="0"/>
                <w:sz w:val="20"/>
                <w:szCs w:val="20"/>
                <w:lang w:eastAsia="en-US"/>
              </w:rPr>
              <w:t>Výměra celková v m</w:t>
            </w:r>
            <w:r w:rsidRPr="00297345">
              <w:rPr>
                <w:snapToGrid w:val="0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6EC4" w14:textId="77777777" w:rsidR="00297345" w:rsidRPr="00297345" w:rsidRDefault="00297345" w:rsidP="00297345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297345">
              <w:rPr>
                <w:snapToGrid w:val="0"/>
                <w:sz w:val="20"/>
                <w:szCs w:val="20"/>
                <w:lang w:eastAsia="en-US"/>
              </w:rPr>
              <w:t>590</w:t>
            </w:r>
          </w:p>
        </w:tc>
      </w:tr>
      <w:tr w:rsidR="00297345" w:rsidRPr="00297345" w14:paraId="588F2D0B" w14:textId="77777777" w:rsidTr="00297345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ED2F" w14:textId="77777777" w:rsidR="00297345" w:rsidRPr="00297345" w:rsidRDefault="00297345" w:rsidP="00297345">
            <w:pPr>
              <w:spacing w:after="0"/>
              <w:ind w:firstLine="6"/>
              <w:rPr>
                <w:snapToGrid w:val="0"/>
                <w:sz w:val="20"/>
                <w:szCs w:val="20"/>
                <w:vertAlign w:val="superscript"/>
                <w:lang w:eastAsia="en-US"/>
              </w:rPr>
            </w:pPr>
            <w:r w:rsidRPr="00297345">
              <w:rPr>
                <w:snapToGrid w:val="0"/>
                <w:sz w:val="20"/>
                <w:szCs w:val="20"/>
                <w:lang w:eastAsia="en-US"/>
              </w:rPr>
              <w:t>Požadovaná výměra v m</w:t>
            </w:r>
            <w:r w:rsidRPr="00297345">
              <w:rPr>
                <w:snapToGrid w:val="0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EA95" w14:textId="77777777" w:rsidR="00297345" w:rsidRPr="00297345" w:rsidRDefault="00297345" w:rsidP="00297345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297345">
              <w:rPr>
                <w:snapToGrid w:val="0"/>
                <w:sz w:val="20"/>
                <w:szCs w:val="20"/>
                <w:lang w:eastAsia="en-US"/>
              </w:rPr>
              <w:t>55</w:t>
            </w:r>
          </w:p>
        </w:tc>
      </w:tr>
      <w:tr w:rsidR="00297345" w:rsidRPr="00297345" w14:paraId="173AB38A" w14:textId="77777777" w:rsidTr="00297345">
        <w:trPr>
          <w:trHeight w:val="35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F3D0" w14:textId="77777777" w:rsidR="00297345" w:rsidRPr="00297345" w:rsidRDefault="00297345" w:rsidP="00297345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297345">
              <w:rPr>
                <w:snapToGrid w:val="0"/>
                <w:sz w:val="20"/>
                <w:szCs w:val="20"/>
                <w:lang w:eastAsia="en-US"/>
              </w:rPr>
              <w:t>Kultura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2CDB" w14:textId="77777777" w:rsidR="00297345" w:rsidRPr="00297345" w:rsidRDefault="00297345" w:rsidP="00297345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297345">
              <w:rPr>
                <w:snapToGrid w:val="0"/>
                <w:sz w:val="20"/>
                <w:szCs w:val="20"/>
                <w:lang w:eastAsia="en-US"/>
              </w:rPr>
              <w:t>Ostatní plocha – sportoviště a rekreační plocha</w:t>
            </w:r>
          </w:p>
        </w:tc>
      </w:tr>
      <w:tr w:rsidR="00297345" w:rsidRPr="00297345" w14:paraId="7476F170" w14:textId="77777777" w:rsidTr="00297345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70C7" w14:textId="77777777" w:rsidR="00297345" w:rsidRPr="00297345" w:rsidRDefault="00297345" w:rsidP="00297345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297345">
              <w:rPr>
                <w:snapToGrid w:val="0"/>
                <w:sz w:val="20"/>
                <w:szCs w:val="20"/>
                <w:lang w:eastAsia="en-US"/>
              </w:rPr>
              <w:t>Místní část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4C40" w14:textId="77777777" w:rsidR="00297345" w:rsidRPr="00297345" w:rsidRDefault="00297345" w:rsidP="00297345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297345">
              <w:rPr>
                <w:snapToGrid w:val="0"/>
                <w:sz w:val="20"/>
                <w:szCs w:val="20"/>
                <w:lang w:eastAsia="en-US"/>
              </w:rPr>
              <w:t xml:space="preserve">Jáchymov </w:t>
            </w:r>
          </w:p>
        </w:tc>
      </w:tr>
      <w:tr w:rsidR="00297345" w:rsidRPr="00297345" w14:paraId="3BB2BA1A" w14:textId="77777777" w:rsidTr="00297345">
        <w:trPr>
          <w:trHeight w:val="309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4CC0" w14:textId="77777777" w:rsidR="00297345" w:rsidRPr="00297345" w:rsidRDefault="00297345" w:rsidP="00297345">
            <w:pPr>
              <w:spacing w:after="0"/>
              <w:ind w:firstLine="6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97345">
              <w:rPr>
                <w:snapToGrid w:val="0"/>
                <w:sz w:val="20"/>
                <w:szCs w:val="20"/>
                <w:lang w:eastAsia="en-US"/>
              </w:rPr>
              <w:t xml:space="preserve">kupní cena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2D5A" w14:textId="77777777" w:rsidR="00297345" w:rsidRPr="00297345" w:rsidRDefault="00297345" w:rsidP="00297345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297345">
              <w:rPr>
                <w:snapToGrid w:val="0"/>
                <w:sz w:val="20"/>
                <w:szCs w:val="20"/>
                <w:lang w:eastAsia="en-US"/>
              </w:rPr>
              <w:t>55 m</w:t>
            </w:r>
            <w:r w:rsidRPr="00297345">
              <w:rPr>
                <w:snapToGrid w:val="0"/>
                <w:sz w:val="20"/>
                <w:szCs w:val="20"/>
                <w:vertAlign w:val="superscript"/>
                <w:lang w:eastAsia="en-US"/>
              </w:rPr>
              <w:t>2</w:t>
            </w:r>
            <w:r w:rsidRPr="00297345">
              <w:rPr>
                <w:snapToGrid w:val="0"/>
                <w:sz w:val="20"/>
                <w:szCs w:val="20"/>
                <w:lang w:eastAsia="en-US"/>
              </w:rPr>
              <w:t xml:space="preserve"> x ,- Kč/m</w:t>
            </w:r>
            <w:r w:rsidRPr="00297345">
              <w:rPr>
                <w:snapToGrid w:val="0"/>
                <w:sz w:val="20"/>
                <w:szCs w:val="20"/>
                <w:vertAlign w:val="superscript"/>
                <w:lang w:eastAsia="en-US"/>
              </w:rPr>
              <w:t>2</w:t>
            </w:r>
            <w:r w:rsidRPr="00297345">
              <w:rPr>
                <w:snapToGrid w:val="0"/>
                <w:sz w:val="20"/>
                <w:szCs w:val="20"/>
                <w:lang w:eastAsia="en-US"/>
              </w:rPr>
              <w:t xml:space="preserve"> =  ,- Kč</w:t>
            </w:r>
          </w:p>
        </w:tc>
      </w:tr>
      <w:tr w:rsidR="00297345" w:rsidRPr="00297345" w14:paraId="04C0DDDF" w14:textId="77777777" w:rsidTr="00297345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3A35" w14:textId="77777777" w:rsidR="00297345" w:rsidRPr="00297345" w:rsidRDefault="00297345" w:rsidP="00297345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297345">
              <w:rPr>
                <w:snapToGrid w:val="0"/>
                <w:sz w:val="20"/>
                <w:szCs w:val="20"/>
                <w:lang w:eastAsia="en-US"/>
              </w:rPr>
              <w:t>dle ÚP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D707" w14:textId="77777777" w:rsidR="00297345" w:rsidRPr="00297345" w:rsidRDefault="00297345" w:rsidP="00297345">
            <w:pPr>
              <w:spacing w:after="0"/>
              <w:ind w:firstLine="6"/>
              <w:rPr>
                <w:sz w:val="20"/>
                <w:szCs w:val="20"/>
                <w:lang w:eastAsia="en-US"/>
              </w:rPr>
            </w:pPr>
            <w:r w:rsidRPr="00297345">
              <w:rPr>
                <w:sz w:val="20"/>
                <w:szCs w:val="20"/>
                <w:lang w:eastAsia="en-US"/>
              </w:rPr>
              <w:t>SM</w:t>
            </w:r>
          </w:p>
        </w:tc>
      </w:tr>
    </w:tbl>
    <w:p w14:paraId="760C5B93" w14:textId="77777777" w:rsidR="00297345" w:rsidRPr="00297345" w:rsidRDefault="00297345" w:rsidP="00297345">
      <w:pPr>
        <w:spacing w:after="0"/>
        <w:ind w:firstLine="6"/>
        <w:rPr>
          <w:szCs w:val="24"/>
        </w:rPr>
      </w:pPr>
    </w:p>
    <w:p w14:paraId="1EA260B1" w14:textId="1C5F7317" w:rsidR="00297345" w:rsidRDefault="00297345" w:rsidP="00297345">
      <w:pPr>
        <w:spacing w:after="0"/>
        <w:ind w:left="0" w:firstLine="0"/>
        <w:rPr>
          <w:rFonts w:eastAsia="Calibri"/>
          <w:szCs w:val="24"/>
        </w:rPr>
      </w:pPr>
      <w:r w:rsidRPr="00297345">
        <w:rPr>
          <w:szCs w:val="24"/>
        </w:rPr>
        <w:t xml:space="preserve">Zdůvodnění návrhu: </w:t>
      </w:r>
      <w:r w:rsidRPr="00297345">
        <w:rPr>
          <w:rFonts w:eastAsia="Calibri"/>
          <w:szCs w:val="24"/>
        </w:rPr>
        <w:t>Společnost NIKATO s</w:t>
      </w:r>
      <w:r>
        <w:rPr>
          <w:rFonts w:eastAsia="Calibri"/>
          <w:szCs w:val="24"/>
        </w:rPr>
        <w:t xml:space="preserve"> </w:t>
      </w:r>
      <w:r w:rsidRPr="00297345">
        <w:rPr>
          <w:rFonts w:eastAsia="Calibri"/>
          <w:szCs w:val="24"/>
        </w:rPr>
        <w:t xml:space="preserve">r.o., zastoupena Ing. Zdeňkem </w:t>
      </w:r>
      <w:proofErr w:type="spellStart"/>
      <w:r w:rsidRPr="00297345">
        <w:rPr>
          <w:rFonts w:eastAsia="Calibri"/>
          <w:szCs w:val="24"/>
        </w:rPr>
        <w:t>Všahou</w:t>
      </w:r>
      <w:proofErr w:type="spellEnd"/>
      <w:r w:rsidRPr="00297345">
        <w:rPr>
          <w:rFonts w:eastAsia="Calibri"/>
          <w:szCs w:val="24"/>
        </w:rPr>
        <w:t>, požádala Město Jáchymov o odkup části pozemkové parcely č. 814/3 v k.ú. Jáchymov za účelem scelení nemovitostí a přístupu k nemovitosti.</w:t>
      </w:r>
    </w:p>
    <w:p w14:paraId="0A36F3FA" w14:textId="77777777" w:rsidR="00297345" w:rsidRDefault="00297345" w:rsidP="00297345">
      <w:pPr>
        <w:spacing w:after="0"/>
        <w:ind w:left="0" w:firstLine="0"/>
        <w:rPr>
          <w:rFonts w:eastAsia="Calibri"/>
          <w:szCs w:val="24"/>
        </w:rPr>
      </w:pPr>
    </w:p>
    <w:p w14:paraId="139C739D" w14:textId="4CF1889A" w:rsidR="00491E68" w:rsidRDefault="00297345" w:rsidP="00491E68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297345">
        <w:rPr>
          <w:rFonts w:eastAsia="Calibri"/>
          <w:szCs w:val="24"/>
        </w:rPr>
        <w:t>vyvěšení záměru prodeje části pozemkové parcely č. 814/3 v k.ú. Jáchymov o výměře cca 55 m</w:t>
      </w:r>
      <w:r w:rsidRPr="00297345">
        <w:rPr>
          <w:rFonts w:eastAsia="Calibri"/>
          <w:szCs w:val="24"/>
          <w:vertAlign w:val="superscript"/>
        </w:rPr>
        <w:t>2</w:t>
      </w:r>
      <w:r w:rsidRPr="00297345">
        <w:rPr>
          <w:rFonts w:eastAsia="Calibri"/>
          <w:szCs w:val="24"/>
        </w:rPr>
        <w:t xml:space="preserve">. </w:t>
      </w:r>
      <w:r w:rsidR="00491E68">
        <w:t>(Počty hlasů: 1</w:t>
      </w:r>
      <w:r w:rsidR="00CA7786">
        <w:t>3</w:t>
      </w:r>
      <w:r w:rsidR="00491E68">
        <w:t>/0/0).</w:t>
      </w:r>
    </w:p>
    <w:p w14:paraId="0D132AEE" w14:textId="77777777" w:rsidR="00CA7786" w:rsidRDefault="00CA7786" w:rsidP="00491E68">
      <w:pPr>
        <w:spacing w:after="0"/>
        <w:ind w:left="0" w:firstLine="0"/>
      </w:pPr>
    </w:p>
    <w:p w14:paraId="6870B970" w14:textId="09037968" w:rsidR="00CA7786" w:rsidRDefault="00CA7786" w:rsidP="00491E68">
      <w:pPr>
        <w:spacing w:after="0"/>
        <w:ind w:left="0" w:firstLine="0"/>
      </w:pPr>
      <w:r>
        <w:t>Pan Mgr. et Mgr. Baláž, DiS., opustil jednací sál.</w:t>
      </w:r>
    </w:p>
    <w:p w14:paraId="2051E827" w14:textId="77777777" w:rsidR="00297345" w:rsidRDefault="00297345" w:rsidP="00491E68">
      <w:pPr>
        <w:spacing w:after="0"/>
        <w:ind w:left="0" w:firstLine="0"/>
      </w:pPr>
    </w:p>
    <w:p w14:paraId="4AD80320" w14:textId="400B9972" w:rsidR="005809F3" w:rsidRPr="005809F3" w:rsidRDefault="00297345" w:rsidP="005809F3">
      <w:pPr>
        <w:spacing w:after="0"/>
        <w:ind w:left="0" w:firstLine="0"/>
      </w:pPr>
      <w:r>
        <w:t>7/</w:t>
      </w:r>
      <w:r w:rsidR="005809F3">
        <w:t xml:space="preserve"> </w:t>
      </w:r>
      <w:r w:rsidR="005809F3" w:rsidRPr="005809F3">
        <w:rPr>
          <w:szCs w:val="24"/>
        </w:rPr>
        <w:t>Záměr prodeje části pozemkové parcely č. 3337/10 a 3372/1 obě v k.ú. Jáchymov o celkové výměře cca 599 m</w:t>
      </w:r>
      <w:r w:rsidR="005809F3" w:rsidRPr="005809F3">
        <w:rPr>
          <w:szCs w:val="24"/>
          <w:vertAlign w:val="superscript"/>
        </w:rPr>
        <w:t>2</w:t>
      </w:r>
      <w:r w:rsidR="005809F3" w:rsidRPr="005809F3">
        <w:rPr>
          <w:szCs w:val="24"/>
        </w:rPr>
        <w:t xml:space="preserve">. </w:t>
      </w:r>
    </w:p>
    <w:p w14:paraId="5BFCADA0" w14:textId="77777777" w:rsidR="005809F3" w:rsidRPr="005809F3" w:rsidRDefault="005809F3" w:rsidP="005809F3">
      <w:pPr>
        <w:spacing w:after="0"/>
        <w:ind w:firstLine="6"/>
        <w:rPr>
          <w:szCs w:val="24"/>
        </w:rPr>
      </w:pPr>
    </w:p>
    <w:tbl>
      <w:tblPr>
        <w:tblW w:w="906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3712"/>
        <w:gridCol w:w="2784"/>
        <w:gridCol w:w="84"/>
        <w:gridCol w:w="2486"/>
      </w:tblGrid>
      <w:tr w:rsidR="005809F3" w:rsidRPr="005809F3" w14:paraId="3B7779CA" w14:textId="77777777" w:rsidTr="005809F3">
        <w:trPr>
          <w:trHeight w:val="331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CC83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Parcela pozemkové číslo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7AF5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3337/10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D9C6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3372/1</w:t>
            </w:r>
          </w:p>
        </w:tc>
      </w:tr>
      <w:tr w:rsidR="005809F3" w:rsidRPr="005809F3" w14:paraId="20D34780" w14:textId="77777777" w:rsidTr="005809F3">
        <w:trPr>
          <w:trHeight w:val="40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13C5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Výměra celková v m</w:t>
            </w:r>
            <w:r w:rsidRPr="005809F3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6129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1041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0749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9646</w:t>
            </w:r>
          </w:p>
        </w:tc>
      </w:tr>
      <w:tr w:rsidR="005809F3" w:rsidRPr="005809F3" w14:paraId="23795F9F" w14:textId="77777777" w:rsidTr="005809F3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B404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  <w:vertAlign w:val="superscript"/>
              </w:rPr>
            </w:pPr>
            <w:r w:rsidRPr="005809F3">
              <w:rPr>
                <w:snapToGrid w:val="0"/>
                <w:sz w:val="20"/>
                <w:szCs w:val="20"/>
              </w:rPr>
              <w:t>Požadovaná výměra v m</w:t>
            </w:r>
            <w:r w:rsidRPr="005809F3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F855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599</w:t>
            </w:r>
          </w:p>
          <w:p w14:paraId="5DABD0E2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</w:p>
        </w:tc>
      </w:tr>
      <w:tr w:rsidR="005809F3" w:rsidRPr="005809F3" w14:paraId="1F73F10F" w14:textId="77777777" w:rsidTr="005809F3">
        <w:trPr>
          <w:trHeight w:val="35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115C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Kultura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AB8C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trvalý travní porost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EB62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Trvalý travní porost</w:t>
            </w:r>
          </w:p>
        </w:tc>
      </w:tr>
      <w:tr w:rsidR="005809F3" w:rsidRPr="005809F3" w14:paraId="3A00E8E8" w14:textId="77777777" w:rsidTr="005809F3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9A00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Místní část</w:t>
            </w:r>
          </w:p>
        </w:tc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CBC4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Nové Město</w:t>
            </w:r>
          </w:p>
        </w:tc>
      </w:tr>
      <w:tr w:rsidR="005809F3" w:rsidRPr="005809F3" w14:paraId="14D462DC" w14:textId="77777777" w:rsidTr="005809F3">
        <w:trPr>
          <w:trHeight w:val="309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E9CB" w14:textId="77777777" w:rsidR="005809F3" w:rsidRPr="005809F3" w:rsidRDefault="005809F3" w:rsidP="005809F3">
            <w:pPr>
              <w:spacing w:after="0"/>
              <w:ind w:firstLine="6"/>
              <w:rPr>
                <w:i/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 xml:space="preserve">kupní cena </w:t>
            </w:r>
          </w:p>
        </w:tc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DE98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599 m</w:t>
            </w:r>
            <w:r w:rsidRPr="005809F3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5809F3">
              <w:rPr>
                <w:snapToGrid w:val="0"/>
                <w:sz w:val="20"/>
                <w:szCs w:val="20"/>
              </w:rPr>
              <w:t xml:space="preserve"> x    ,- Kč/m</w:t>
            </w:r>
            <w:r w:rsidRPr="005809F3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5809F3">
              <w:rPr>
                <w:snapToGrid w:val="0"/>
                <w:sz w:val="20"/>
                <w:szCs w:val="20"/>
              </w:rPr>
              <w:t xml:space="preserve"> =    ,- </w:t>
            </w:r>
          </w:p>
        </w:tc>
      </w:tr>
      <w:tr w:rsidR="005809F3" w:rsidRPr="005809F3" w14:paraId="22CB921F" w14:textId="77777777" w:rsidTr="005809F3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4C24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dle ÚP</w:t>
            </w:r>
          </w:p>
        </w:tc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E017" w14:textId="77777777" w:rsidR="005809F3" w:rsidRPr="005809F3" w:rsidRDefault="005809F3" w:rsidP="005809F3">
            <w:pPr>
              <w:spacing w:after="0"/>
              <w:ind w:firstLine="6"/>
              <w:rPr>
                <w:sz w:val="20"/>
                <w:szCs w:val="20"/>
              </w:rPr>
            </w:pPr>
            <w:r w:rsidRPr="005809F3">
              <w:rPr>
                <w:sz w:val="20"/>
                <w:szCs w:val="20"/>
              </w:rPr>
              <w:t>z</w:t>
            </w:r>
          </w:p>
        </w:tc>
      </w:tr>
    </w:tbl>
    <w:p w14:paraId="10664C90" w14:textId="77777777" w:rsidR="005809F3" w:rsidRPr="005809F3" w:rsidRDefault="005809F3" w:rsidP="005809F3">
      <w:pPr>
        <w:spacing w:after="0"/>
        <w:ind w:firstLine="6"/>
        <w:rPr>
          <w:szCs w:val="24"/>
        </w:rPr>
      </w:pPr>
    </w:p>
    <w:p w14:paraId="4E320161" w14:textId="7CF82D7D" w:rsidR="005809F3" w:rsidRDefault="005809F3" w:rsidP="005809F3">
      <w:pPr>
        <w:spacing w:after="0"/>
        <w:ind w:left="0" w:firstLine="0"/>
        <w:rPr>
          <w:rFonts w:eastAsia="Calibri"/>
          <w:szCs w:val="24"/>
        </w:rPr>
      </w:pPr>
      <w:r w:rsidRPr="005809F3">
        <w:rPr>
          <w:szCs w:val="24"/>
        </w:rPr>
        <w:t xml:space="preserve">Zdůvodnění návrhu: </w:t>
      </w:r>
      <w:r w:rsidRPr="005809F3">
        <w:rPr>
          <w:rFonts w:eastAsia="Calibri"/>
          <w:szCs w:val="24"/>
        </w:rPr>
        <w:t xml:space="preserve">Manželé </w:t>
      </w:r>
      <w:r w:rsidR="005E47AD">
        <w:rPr>
          <w:rFonts w:eastAsia="Calibri"/>
          <w:szCs w:val="24"/>
        </w:rPr>
        <w:t>……..</w:t>
      </w:r>
      <w:r w:rsidRPr="005809F3">
        <w:rPr>
          <w:rFonts w:eastAsia="Calibri"/>
          <w:szCs w:val="24"/>
        </w:rPr>
        <w:t xml:space="preserve"> podali žádost o koupi částí pozemkových parcel č. 3337/10 a </w:t>
      </w:r>
      <w:proofErr w:type="spellStart"/>
      <w:r w:rsidRPr="005809F3">
        <w:rPr>
          <w:rFonts w:eastAsia="Calibri"/>
          <w:szCs w:val="24"/>
        </w:rPr>
        <w:t>p.č</w:t>
      </w:r>
      <w:proofErr w:type="spellEnd"/>
      <w:r w:rsidRPr="005809F3">
        <w:rPr>
          <w:rFonts w:eastAsia="Calibri"/>
          <w:szCs w:val="24"/>
        </w:rPr>
        <w:t>. 3372/1 obě v k.ú. Jáchymov o celkové výměře cca 599 m</w:t>
      </w:r>
      <w:r w:rsidRPr="005809F3">
        <w:rPr>
          <w:rFonts w:eastAsia="Calibri"/>
          <w:szCs w:val="24"/>
          <w:vertAlign w:val="superscript"/>
        </w:rPr>
        <w:t>2</w:t>
      </w:r>
      <w:r w:rsidRPr="005809F3">
        <w:rPr>
          <w:rFonts w:eastAsia="Calibri"/>
          <w:szCs w:val="24"/>
        </w:rPr>
        <w:t>. Koupí pozemků by došlo k rozšíření pozemku ve vlastnictví žadatelů.</w:t>
      </w:r>
    </w:p>
    <w:p w14:paraId="12A67B68" w14:textId="77777777" w:rsidR="005809F3" w:rsidRDefault="005809F3" w:rsidP="005809F3">
      <w:pPr>
        <w:spacing w:after="0"/>
        <w:ind w:left="0" w:firstLine="0"/>
        <w:rPr>
          <w:rFonts w:eastAsia="Calibri"/>
          <w:szCs w:val="24"/>
        </w:rPr>
      </w:pPr>
    </w:p>
    <w:p w14:paraId="3F93F15A" w14:textId="02ADAC73" w:rsidR="005809F3" w:rsidRDefault="005809F3" w:rsidP="005809F3">
      <w:pPr>
        <w:spacing w:after="0"/>
        <w:ind w:left="0" w:firstLine="0"/>
        <w:rPr>
          <w:rFonts w:eastAsia="Calibri"/>
          <w:szCs w:val="24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5809F3">
        <w:rPr>
          <w:rFonts w:eastAsia="Calibri"/>
          <w:szCs w:val="24"/>
        </w:rPr>
        <w:t>vyvěšení záměru prodeje části pozemkové parcely                č. 3337/10 v k.ú. Jáchymov o výměře cca 250 m</w:t>
      </w:r>
      <w:r w:rsidRPr="005809F3">
        <w:rPr>
          <w:rFonts w:eastAsia="Calibri"/>
          <w:szCs w:val="24"/>
          <w:vertAlign w:val="superscript"/>
        </w:rPr>
        <w:t>2</w:t>
      </w:r>
      <w:r w:rsidRPr="005809F3">
        <w:rPr>
          <w:rFonts w:eastAsia="Calibri"/>
          <w:szCs w:val="24"/>
        </w:rPr>
        <w:t xml:space="preserve">. </w:t>
      </w:r>
      <w:r>
        <w:t>(Počty hlasů: 1</w:t>
      </w:r>
      <w:r w:rsidR="00CA7786">
        <w:t>2</w:t>
      </w:r>
      <w:r>
        <w:t>/0/0).</w:t>
      </w:r>
    </w:p>
    <w:p w14:paraId="2576E500" w14:textId="77777777" w:rsidR="005809F3" w:rsidRDefault="005809F3" w:rsidP="005809F3">
      <w:pPr>
        <w:spacing w:after="0"/>
        <w:ind w:left="0" w:firstLine="0"/>
        <w:rPr>
          <w:rFonts w:eastAsia="Calibri"/>
          <w:szCs w:val="24"/>
        </w:rPr>
      </w:pPr>
    </w:p>
    <w:p w14:paraId="4D9D66AF" w14:textId="6858D80B" w:rsidR="005809F3" w:rsidRDefault="005809F3" w:rsidP="005809F3">
      <w:pPr>
        <w:spacing w:after="0"/>
        <w:ind w:left="0" w:firstLine="0"/>
      </w:pPr>
      <w:r>
        <w:t xml:space="preserve">Zastupitelstvo města   </w:t>
      </w:r>
      <w:r w:rsidRPr="005809F3">
        <w:rPr>
          <w:u w:val="single"/>
        </w:rPr>
        <w:t>n e s c h v á l i l o</w:t>
      </w:r>
      <w:r>
        <w:t xml:space="preserve">   </w:t>
      </w:r>
      <w:r w:rsidRPr="005809F3">
        <w:rPr>
          <w:rFonts w:eastAsia="Calibri"/>
          <w:szCs w:val="24"/>
        </w:rPr>
        <w:t>vyvěšení záměru prodeje části pozemkové parcely     č. 3372/1 v k.ú. Jáchymov o výměře cca 350 m</w:t>
      </w:r>
      <w:r w:rsidRPr="005809F3">
        <w:rPr>
          <w:rFonts w:eastAsia="Calibri"/>
          <w:szCs w:val="24"/>
          <w:vertAlign w:val="superscript"/>
        </w:rPr>
        <w:t>2</w:t>
      </w:r>
      <w:r w:rsidRPr="005809F3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</w:t>
      </w:r>
      <w:r>
        <w:t>(Počty hlasů: 1</w:t>
      </w:r>
      <w:r w:rsidR="00CA7786">
        <w:t>2</w:t>
      </w:r>
      <w:r>
        <w:t>/0/0).</w:t>
      </w:r>
    </w:p>
    <w:p w14:paraId="786812BF" w14:textId="77777777" w:rsidR="005809F3" w:rsidRDefault="005809F3" w:rsidP="005809F3">
      <w:pPr>
        <w:spacing w:after="0"/>
        <w:ind w:left="0" w:firstLine="0"/>
      </w:pPr>
    </w:p>
    <w:p w14:paraId="6102ACD9" w14:textId="2FAEA93B" w:rsidR="005809F3" w:rsidRPr="005809F3" w:rsidRDefault="005809F3" w:rsidP="005809F3">
      <w:pPr>
        <w:spacing w:after="0"/>
        <w:ind w:left="0" w:firstLine="0"/>
      </w:pPr>
      <w:r>
        <w:t xml:space="preserve">8/ </w:t>
      </w:r>
      <w:r>
        <w:rPr>
          <w:bCs/>
          <w:szCs w:val="24"/>
        </w:rPr>
        <w:t xml:space="preserve">Záměr prodeje celé pozemkové parcely č. 3466/1 a části </w:t>
      </w:r>
      <w:proofErr w:type="spellStart"/>
      <w:r>
        <w:rPr>
          <w:bCs/>
          <w:szCs w:val="24"/>
        </w:rPr>
        <w:t>p.p.č</w:t>
      </w:r>
      <w:proofErr w:type="spellEnd"/>
      <w:r>
        <w:rPr>
          <w:bCs/>
          <w:szCs w:val="24"/>
        </w:rPr>
        <w:t>. 3466/2 obě v k.ú. Jáchymov, místní část Nové Město o výměře 662 m</w:t>
      </w:r>
      <w:r w:rsidRPr="005809F3">
        <w:rPr>
          <w:bCs/>
          <w:szCs w:val="24"/>
          <w:vertAlign w:val="superscript"/>
        </w:rPr>
        <w:t>2</w:t>
      </w:r>
      <w:r>
        <w:rPr>
          <w:bCs/>
          <w:szCs w:val="24"/>
        </w:rPr>
        <w:t xml:space="preserve">. </w:t>
      </w:r>
    </w:p>
    <w:p w14:paraId="3EADDCC5" w14:textId="77777777" w:rsidR="005809F3" w:rsidRDefault="005809F3" w:rsidP="005809F3">
      <w:pPr>
        <w:rPr>
          <w:bCs/>
          <w:szCs w:val="24"/>
        </w:rPr>
      </w:pPr>
    </w:p>
    <w:tbl>
      <w:tblPr>
        <w:tblW w:w="906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3712"/>
        <w:gridCol w:w="2783"/>
        <w:gridCol w:w="2571"/>
      </w:tblGrid>
      <w:tr w:rsidR="005809F3" w14:paraId="44569774" w14:textId="77777777" w:rsidTr="005809F3">
        <w:trPr>
          <w:trHeight w:val="331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4689" w14:textId="77777777" w:rsidR="005809F3" w:rsidRPr="005809F3" w:rsidRDefault="005809F3" w:rsidP="005809F3">
            <w:pPr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Parcela pozemkové číslo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CEDB" w14:textId="77777777" w:rsidR="005809F3" w:rsidRPr="005809F3" w:rsidRDefault="005809F3" w:rsidP="005809F3">
            <w:pPr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3466/1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A6A4" w14:textId="77777777" w:rsidR="005809F3" w:rsidRPr="005809F3" w:rsidRDefault="005809F3" w:rsidP="005809F3">
            <w:pPr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3466/2</w:t>
            </w:r>
          </w:p>
        </w:tc>
      </w:tr>
      <w:tr w:rsidR="005809F3" w14:paraId="0DD78CF0" w14:textId="77777777" w:rsidTr="005809F3">
        <w:trPr>
          <w:trHeight w:val="40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079E" w14:textId="77777777" w:rsidR="005809F3" w:rsidRPr="005809F3" w:rsidRDefault="005809F3" w:rsidP="005809F3">
            <w:pPr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lastRenderedPageBreak/>
              <w:t>Výměra celková v m</w:t>
            </w:r>
            <w:r w:rsidRPr="005809F3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275E" w14:textId="77777777" w:rsidR="005809F3" w:rsidRPr="005809F3" w:rsidRDefault="005809F3" w:rsidP="005809F3">
            <w:pPr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662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1B5D" w14:textId="77777777" w:rsidR="005809F3" w:rsidRPr="005809F3" w:rsidRDefault="005809F3" w:rsidP="005809F3">
            <w:pPr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2515</w:t>
            </w:r>
          </w:p>
        </w:tc>
      </w:tr>
      <w:tr w:rsidR="005809F3" w14:paraId="05BD0BC3" w14:textId="77777777" w:rsidTr="005809F3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97F9" w14:textId="77777777" w:rsidR="005809F3" w:rsidRPr="005809F3" w:rsidRDefault="005809F3" w:rsidP="005809F3">
            <w:pPr>
              <w:rPr>
                <w:snapToGrid w:val="0"/>
                <w:sz w:val="20"/>
                <w:szCs w:val="20"/>
                <w:vertAlign w:val="superscript"/>
              </w:rPr>
            </w:pPr>
            <w:r w:rsidRPr="005809F3">
              <w:rPr>
                <w:snapToGrid w:val="0"/>
                <w:sz w:val="20"/>
                <w:szCs w:val="20"/>
              </w:rPr>
              <w:t>Požadovaná výměra v m</w:t>
            </w:r>
            <w:r w:rsidRPr="005809F3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FB8F" w14:textId="77777777" w:rsidR="005809F3" w:rsidRPr="005809F3" w:rsidRDefault="005809F3" w:rsidP="005809F3">
            <w:pPr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662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5718" w14:textId="77777777" w:rsidR="005809F3" w:rsidRPr="005809F3" w:rsidRDefault="005809F3" w:rsidP="005809F3">
            <w:pPr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2515</w:t>
            </w:r>
          </w:p>
        </w:tc>
      </w:tr>
      <w:tr w:rsidR="005809F3" w14:paraId="226CB897" w14:textId="77777777" w:rsidTr="005809F3">
        <w:trPr>
          <w:trHeight w:val="35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FBBA" w14:textId="77777777" w:rsidR="005809F3" w:rsidRPr="005809F3" w:rsidRDefault="005809F3" w:rsidP="005809F3">
            <w:pPr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Kultura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D7C6" w14:textId="77777777" w:rsidR="005809F3" w:rsidRPr="005809F3" w:rsidRDefault="005809F3" w:rsidP="005809F3">
            <w:pPr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Trvalý travní porost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B287" w14:textId="77777777" w:rsidR="005809F3" w:rsidRPr="005809F3" w:rsidRDefault="005809F3" w:rsidP="005809F3">
            <w:pPr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Trvalý travní porost</w:t>
            </w:r>
          </w:p>
        </w:tc>
      </w:tr>
      <w:tr w:rsidR="005809F3" w14:paraId="4EA934FB" w14:textId="77777777" w:rsidTr="005809F3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40A3" w14:textId="77777777" w:rsidR="005809F3" w:rsidRPr="005809F3" w:rsidRDefault="005809F3" w:rsidP="005809F3">
            <w:pPr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Místní část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8781" w14:textId="77777777" w:rsidR="005809F3" w:rsidRPr="005809F3" w:rsidRDefault="005809F3" w:rsidP="005809F3">
            <w:pPr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Nové Město</w:t>
            </w:r>
          </w:p>
        </w:tc>
      </w:tr>
      <w:tr w:rsidR="005809F3" w14:paraId="1196F96A" w14:textId="77777777" w:rsidTr="005809F3">
        <w:trPr>
          <w:trHeight w:val="309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6836" w14:textId="77777777" w:rsidR="005809F3" w:rsidRPr="005809F3" w:rsidRDefault="005809F3" w:rsidP="005809F3">
            <w:pPr>
              <w:rPr>
                <w:i/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 xml:space="preserve">kupní cena 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B016" w14:textId="77777777" w:rsidR="005809F3" w:rsidRPr="005809F3" w:rsidRDefault="005809F3" w:rsidP="005809F3">
            <w:pPr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662 m</w:t>
            </w:r>
            <w:r w:rsidRPr="005809F3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5809F3">
              <w:rPr>
                <w:snapToGrid w:val="0"/>
                <w:sz w:val="20"/>
                <w:szCs w:val="20"/>
              </w:rPr>
              <w:t xml:space="preserve"> x    ,- Kč/m</w:t>
            </w:r>
            <w:r w:rsidRPr="005809F3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5809F3">
              <w:rPr>
                <w:snapToGrid w:val="0"/>
                <w:sz w:val="20"/>
                <w:szCs w:val="20"/>
              </w:rPr>
              <w:t xml:space="preserve"> =    ,- </w:t>
            </w:r>
          </w:p>
          <w:p w14:paraId="44243F57" w14:textId="77777777" w:rsidR="005809F3" w:rsidRPr="005809F3" w:rsidRDefault="005809F3" w:rsidP="005809F3">
            <w:pPr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2515 m</w:t>
            </w:r>
            <w:r w:rsidRPr="005809F3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5809F3">
              <w:rPr>
                <w:snapToGrid w:val="0"/>
                <w:sz w:val="20"/>
                <w:szCs w:val="20"/>
              </w:rPr>
              <w:t xml:space="preserve"> x    ,- Kč/m</w:t>
            </w:r>
            <w:r w:rsidRPr="005809F3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5809F3">
              <w:rPr>
                <w:snapToGrid w:val="0"/>
                <w:sz w:val="20"/>
                <w:szCs w:val="20"/>
              </w:rPr>
              <w:t xml:space="preserve"> =    ,- </w:t>
            </w:r>
          </w:p>
          <w:p w14:paraId="3D9ED67B" w14:textId="77777777" w:rsidR="005809F3" w:rsidRPr="005809F3" w:rsidRDefault="005809F3" w:rsidP="005809F3">
            <w:pPr>
              <w:rPr>
                <w:bCs/>
                <w:snapToGrid w:val="0"/>
                <w:sz w:val="20"/>
                <w:szCs w:val="20"/>
              </w:rPr>
            </w:pPr>
          </w:p>
        </w:tc>
      </w:tr>
      <w:tr w:rsidR="005809F3" w14:paraId="128038BC" w14:textId="77777777" w:rsidTr="005809F3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0AFB" w14:textId="77777777" w:rsidR="005809F3" w:rsidRPr="005809F3" w:rsidRDefault="005809F3" w:rsidP="005809F3">
            <w:pPr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dle ÚP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3738" w14:textId="77777777" w:rsidR="005809F3" w:rsidRPr="005809F3" w:rsidRDefault="005809F3" w:rsidP="005809F3">
            <w:pPr>
              <w:rPr>
                <w:sz w:val="20"/>
                <w:szCs w:val="20"/>
              </w:rPr>
            </w:pPr>
            <w:r w:rsidRPr="005809F3">
              <w:rPr>
                <w:sz w:val="20"/>
                <w:szCs w:val="20"/>
              </w:rPr>
              <w:t>SR – rozvoj</w:t>
            </w:r>
          </w:p>
        </w:tc>
      </w:tr>
    </w:tbl>
    <w:p w14:paraId="5C0D5285" w14:textId="77777777" w:rsidR="005809F3" w:rsidRDefault="005809F3" w:rsidP="005809F3">
      <w:pPr>
        <w:rPr>
          <w:rFonts w:asciiTheme="minorHAnsi" w:hAnsiTheme="minorHAnsi"/>
          <w:szCs w:val="24"/>
        </w:rPr>
      </w:pPr>
    </w:p>
    <w:p w14:paraId="66CFFCFF" w14:textId="271FF5ED" w:rsidR="00CA7786" w:rsidRPr="005E47AD" w:rsidRDefault="005809F3" w:rsidP="005809F3">
      <w:pPr>
        <w:keepNext/>
        <w:overflowPunct w:val="0"/>
        <w:autoSpaceDE w:val="0"/>
        <w:autoSpaceDN w:val="0"/>
        <w:adjustRightInd w:val="0"/>
        <w:ind w:left="0" w:firstLine="0"/>
        <w:outlineLvl w:val="4"/>
        <w:rPr>
          <w:rFonts w:eastAsia="Calibri"/>
          <w:szCs w:val="24"/>
        </w:rPr>
      </w:pPr>
      <w:r w:rsidRPr="005809F3">
        <w:t>Zdůvodnění návrhu:</w:t>
      </w:r>
      <w:r>
        <w:rPr>
          <w:b/>
          <w:bCs/>
        </w:rPr>
        <w:t xml:space="preserve"> </w:t>
      </w:r>
      <w:r>
        <w:rPr>
          <w:rFonts w:eastAsia="Calibri"/>
          <w:szCs w:val="24"/>
        </w:rPr>
        <w:t xml:space="preserve">Manželé </w:t>
      </w:r>
      <w:r w:rsidR="005E47AD">
        <w:rPr>
          <w:rFonts w:eastAsia="Calibri"/>
          <w:szCs w:val="24"/>
        </w:rPr>
        <w:t>….</w:t>
      </w:r>
      <w:r>
        <w:rPr>
          <w:rFonts w:eastAsia="Calibri"/>
          <w:szCs w:val="24"/>
        </w:rPr>
        <w:t xml:space="preserve"> žádají o koupi pozemků </w:t>
      </w:r>
      <w:proofErr w:type="spellStart"/>
      <w:r>
        <w:rPr>
          <w:rFonts w:eastAsia="Calibri"/>
          <w:szCs w:val="24"/>
        </w:rPr>
        <w:t>p.č</w:t>
      </w:r>
      <w:proofErr w:type="spellEnd"/>
      <w:r>
        <w:rPr>
          <w:rFonts w:eastAsia="Calibri"/>
          <w:szCs w:val="24"/>
        </w:rPr>
        <w:t>. 3466/1 a 3466/2 v k.ú. Jáchymov, místní část Nové Město. V případě dělení pozemků nebo prodeje pouze jednoho z nich zájem i o případnou část vhodnou pro stavbu. Záměr výstavby rekreačního objektu.</w:t>
      </w:r>
      <w:r w:rsidR="005E47AD">
        <w:rPr>
          <w:rFonts w:eastAsia="Calibri"/>
          <w:szCs w:val="24"/>
        </w:rPr>
        <w:t xml:space="preserve"> </w:t>
      </w:r>
      <w:r w:rsidR="00EE5777">
        <w:rPr>
          <w:rFonts w:eastAsia="Calibri"/>
          <w:szCs w:val="24"/>
        </w:rPr>
        <w:t>V rámci diskuse k tomuto bodu vzešel níže uvedený návrh.</w:t>
      </w:r>
    </w:p>
    <w:p w14:paraId="2622BB03" w14:textId="77777777" w:rsidR="005809F3" w:rsidRDefault="005809F3" w:rsidP="00EE5777">
      <w:pPr>
        <w:keepNext/>
        <w:overflowPunct w:val="0"/>
        <w:autoSpaceDE w:val="0"/>
        <w:autoSpaceDN w:val="0"/>
        <w:adjustRightInd w:val="0"/>
        <w:spacing w:after="0"/>
        <w:ind w:left="0" w:firstLine="0"/>
        <w:outlineLvl w:val="4"/>
        <w:rPr>
          <w:b/>
          <w:bCs/>
        </w:rPr>
      </w:pPr>
    </w:p>
    <w:p w14:paraId="09C3E10B" w14:textId="75775021" w:rsidR="005809F3" w:rsidRDefault="005809F3" w:rsidP="00EE5777">
      <w:pPr>
        <w:spacing w:after="0"/>
        <w:ind w:left="0" w:firstLine="0"/>
      </w:pPr>
      <w:r w:rsidRPr="00A6258A">
        <w:rPr>
          <w:rFonts w:eastAsia="Calibri"/>
          <w:szCs w:val="24"/>
        </w:rPr>
        <w:t>Zastupitelstv</w:t>
      </w:r>
      <w:r>
        <w:rPr>
          <w:rFonts w:eastAsia="Calibri"/>
          <w:szCs w:val="24"/>
        </w:rPr>
        <w:t>o</w:t>
      </w:r>
      <w:r w:rsidRPr="00A6258A">
        <w:rPr>
          <w:rFonts w:eastAsia="Calibri"/>
          <w:szCs w:val="24"/>
        </w:rPr>
        <w:t xml:space="preserve"> města </w:t>
      </w:r>
      <w:r>
        <w:rPr>
          <w:rFonts w:eastAsia="Calibri"/>
          <w:szCs w:val="24"/>
        </w:rPr>
        <w:t xml:space="preserve">  </w:t>
      </w:r>
      <w:r w:rsidR="00CA7786">
        <w:rPr>
          <w:rFonts w:eastAsia="Calibri"/>
          <w:szCs w:val="24"/>
          <w:u w:val="single"/>
        </w:rPr>
        <w:t>n e s c h v á l i l o</w:t>
      </w:r>
      <w:r>
        <w:rPr>
          <w:rFonts w:eastAsia="Calibri"/>
          <w:szCs w:val="24"/>
        </w:rPr>
        <w:t xml:space="preserve">   záměr prodeje celých pozemků </w:t>
      </w:r>
      <w:proofErr w:type="spellStart"/>
      <w:r>
        <w:rPr>
          <w:rFonts w:eastAsia="Calibri"/>
          <w:szCs w:val="24"/>
        </w:rPr>
        <w:t>p.č</w:t>
      </w:r>
      <w:proofErr w:type="spellEnd"/>
      <w:r>
        <w:rPr>
          <w:rFonts w:eastAsia="Calibri"/>
          <w:szCs w:val="24"/>
        </w:rPr>
        <w:t xml:space="preserve">. 3466/1 a 3466/2 oba v k.ú. Jáchymov, místní část Nové Město. </w:t>
      </w:r>
      <w:r>
        <w:t>(Počty hlasů: 1</w:t>
      </w:r>
      <w:r w:rsidR="00CA7786">
        <w:t>1</w:t>
      </w:r>
      <w:r>
        <w:t>/0/</w:t>
      </w:r>
      <w:r w:rsidR="00EE5777">
        <w:t>1</w:t>
      </w:r>
      <w:r w:rsidR="00CA7786">
        <w:t xml:space="preserve"> se zdržel</w:t>
      </w:r>
      <w:r w:rsidR="00EE5777">
        <w:t>a</w:t>
      </w:r>
      <w:r w:rsidR="00CA7786">
        <w:t xml:space="preserve"> – pí Baranek, B.A.</w:t>
      </w:r>
      <w:r>
        <w:t>).</w:t>
      </w:r>
    </w:p>
    <w:p w14:paraId="693F8087" w14:textId="77777777" w:rsidR="00EE5777" w:rsidRDefault="00EE5777" w:rsidP="00EE5777">
      <w:pPr>
        <w:spacing w:after="0"/>
        <w:ind w:left="0" w:firstLine="0"/>
      </w:pPr>
    </w:p>
    <w:p w14:paraId="51BEBF7B" w14:textId="77777777" w:rsidR="00EE5777" w:rsidRDefault="00EE5777" w:rsidP="00EE5777">
      <w:pPr>
        <w:spacing w:after="0"/>
        <w:ind w:left="0" w:firstLine="0"/>
      </w:pPr>
      <w:r>
        <w:t xml:space="preserve">Pan Mgr. et Mgr. Baláž, DiS., se vrátil do jednacího sálu. </w:t>
      </w:r>
    </w:p>
    <w:p w14:paraId="4F69E675" w14:textId="03E4CA33" w:rsidR="00EE5777" w:rsidRDefault="00EE5777" w:rsidP="00EE5777">
      <w:pPr>
        <w:spacing w:after="0"/>
        <w:ind w:left="0" w:firstLine="0"/>
      </w:pPr>
      <w:r>
        <w:t xml:space="preserve">Paní Baranek, B.A. opustila jednací sál. </w:t>
      </w:r>
    </w:p>
    <w:p w14:paraId="5E9458D5" w14:textId="77777777" w:rsidR="005809F3" w:rsidRDefault="005809F3" w:rsidP="005809F3">
      <w:pPr>
        <w:keepNext/>
        <w:overflowPunct w:val="0"/>
        <w:autoSpaceDE w:val="0"/>
        <w:autoSpaceDN w:val="0"/>
        <w:adjustRightInd w:val="0"/>
        <w:ind w:left="0" w:firstLine="0"/>
        <w:outlineLvl w:val="4"/>
      </w:pPr>
    </w:p>
    <w:p w14:paraId="41E942C4" w14:textId="72705871" w:rsidR="005809F3" w:rsidRPr="005809F3" w:rsidRDefault="005809F3" w:rsidP="005809F3">
      <w:pPr>
        <w:keepNext/>
        <w:overflowPunct w:val="0"/>
        <w:autoSpaceDE w:val="0"/>
        <w:autoSpaceDN w:val="0"/>
        <w:adjustRightInd w:val="0"/>
        <w:ind w:left="0" w:firstLine="0"/>
        <w:outlineLvl w:val="4"/>
      </w:pPr>
      <w:r>
        <w:t xml:space="preserve">9/ </w:t>
      </w:r>
      <w:r w:rsidRPr="005809F3">
        <w:rPr>
          <w:szCs w:val="24"/>
        </w:rPr>
        <w:t>Záměr prodeje celé pozemkové parcely č. 3465/1 v k.ú. Jáchymov, místní část Nové Město o výměře 9648 m</w:t>
      </w:r>
      <w:r w:rsidRPr="001550F1">
        <w:rPr>
          <w:szCs w:val="24"/>
          <w:vertAlign w:val="superscript"/>
        </w:rPr>
        <w:t>2</w:t>
      </w:r>
      <w:r w:rsidRPr="005809F3">
        <w:rPr>
          <w:szCs w:val="24"/>
        </w:rPr>
        <w:t xml:space="preserve">. </w:t>
      </w:r>
    </w:p>
    <w:p w14:paraId="2CB33EE2" w14:textId="77777777" w:rsidR="005809F3" w:rsidRPr="005809F3" w:rsidRDefault="005809F3" w:rsidP="005809F3">
      <w:pPr>
        <w:spacing w:after="0"/>
        <w:ind w:firstLine="6"/>
        <w:rPr>
          <w:sz w:val="20"/>
          <w:szCs w:val="20"/>
        </w:rPr>
      </w:pPr>
    </w:p>
    <w:tbl>
      <w:tblPr>
        <w:tblW w:w="924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3712"/>
        <w:gridCol w:w="5528"/>
      </w:tblGrid>
      <w:tr w:rsidR="005809F3" w:rsidRPr="005809F3" w14:paraId="54B852ED" w14:textId="77777777" w:rsidTr="00606263">
        <w:trPr>
          <w:trHeight w:val="331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2A3B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Parcela pozemkové číslo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1A3D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3465/1</w:t>
            </w:r>
          </w:p>
        </w:tc>
      </w:tr>
      <w:tr w:rsidR="005809F3" w:rsidRPr="005809F3" w14:paraId="659DDCED" w14:textId="77777777" w:rsidTr="00606263">
        <w:trPr>
          <w:trHeight w:val="40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33DA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Výměra celková v m</w:t>
            </w:r>
            <w:r w:rsidRPr="005809F3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FF4B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9648</w:t>
            </w:r>
          </w:p>
        </w:tc>
      </w:tr>
      <w:tr w:rsidR="005809F3" w:rsidRPr="005809F3" w14:paraId="7162BC77" w14:textId="77777777" w:rsidTr="00606263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5386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  <w:vertAlign w:val="superscript"/>
              </w:rPr>
            </w:pPr>
            <w:r w:rsidRPr="005809F3">
              <w:rPr>
                <w:snapToGrid w:val="0"/>
                <w:sz w:val="20"/>
                <w:szCs w:val="20"/>
              </w:rPr>
              <w:t>Požadovaná výměra v m</w:t>
            </w:r>
            <w:r w:rsidRPr="005809F3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3D4F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9648</w:t>
            </w:r>
          </w:p>
        </w:tc>
      </w:tr>
      <w:tr w:rsidR="005809F3" w:rsidRPr="005809F3" w14:paraId="0C297C71" w14:textId="77777777" w:rsidTr="00606263">
        <w:trPr>
          <w:trHeight w:val="35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06FB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Kultura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BECD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Trvalý travní porost</w:t>
            </w:r>
          </w:p>
        </w:tc>
      </w:tr>
      <w:tr w:rsidR="005809F3" w:rsidRPr="005809F3" w14:paraId="110729BD" w14:textId="77777777" w:rsidTr="00606263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B6D8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Místní část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545D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Nové Město</w:t>
            </w:r>
          </w:p>
        </w:tc>
      </w:tr>
      <w:tr w:rsidR="005809F3" w:rsidRPr="005809F3" w14:paraId="2F0CAE9A" w14:textId="77777777" w:rsidTr="00606263">
        <w:trPr>
          <w:trHeight w:val="309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E2BE" w14:textId="77777777" w:rsidR="005809F3" w:rsidRPr="005809F3" w:rsidRDefault="005809F3" w:rsidP="005809F3">
            <w:pPr>
              <w:spacing w:after="0"/>
              <w:ind w:firstLine="6"/>
              <w:rPr>
                <w:i/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 xml:space="preserve">kupní cena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7DDF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9648 m</w:t>
            </w:r>
            <w:r w:rsidRPr="005809F3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5809F3">
              <w:rPr>
                <w:snapToGrid w:val="0"/>
                <w:sz w:val="20"/>
                <w:szCs w:val="20"/>
              </w:rPr>
              <w:t xml:space="preserve"> x    ,- Kč/m</w:t>
            </w:r>
            <w:r w:rsidRPr="005809F3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5809F3">
              <w:rPr>
                <w:snapToGrid w:val="0"/>
                <w:sz w:val="20"/>
                <w:szCs w:val="20"/>
              </w:rPr>
              <w:t xml:space="preserve"> =    ,- </w:t>
            </w:r>
          </w:p>
        </w:tc>
      </w:tr>
      <w:tr w:rsidR="005809F3" w:rsidRPr="005809F3" w14:paraId="4CE812E3" w14:textId="77777777" w:rsidTr="00606263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1494" w14:textId="77777777" w:rsidR="005809F3" w:rsidRPr="005809F3" w:rsidRDefault="005809F3" w:rsidP="005809F3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5809F3">
              <w:rPr>
                <w:snapToGrid w:val="0"/>
                <w:sz w:val="20"/>
                <w:szCs w:val="20"/>
              </w:rPr>
              <w:t>dle ÚP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21F1" w14:textId="77777777" w:rsidR="005809F3" w:rsidRPr="005809F3" w:rsidRDefault="005809F3" w:rsidP="005809F3">
            <w:pPr>
              <w:spacing w:after="0"/>
              <w:ind w:firstLine="6"/>
              <w:rPr>
                <w:sz w:val="20"/>
                <w:szCs w:val="20"/>
              </w:rPr>
            </w:pPr>
            <w:r w:rsidRPr="005809F3">
              <w:rPr>
                <w:sz w:val="20"/>
                <w:szCs w:val="20"/>
              </w:rPr>
              <w:t>z</w:t>
            </w:r>
          </w:p>
        </w:tc>
      </w:tr>
    </w:tbl>
    <w:p w14:paraId="7E295D5C" w14:textId="77777777" w:rsidR="005809F3" w:rsidRDefault="005809F3" w:rsidP="005809F3">
      <w:pPr>
        <w:spacing w:after="0"/>
        <w:ind w:firstLine="6"/>
        <w:rPr>
          <w:szCs w:val="24"/>
        </w:rPr>
      </w:pPr>
    </w:p>
    <w:p w14:paraId="639F5303" w14:textId="0FB14597" w:rsidR="005809F3" w:rsidRDefault="005809F3" w:rsidP="005809F3">
      <w:pPr>
        <w:spacing w:after="0"/>
        <w:ind w:left="0" w:firstLine="0"/>
        <w:rPr>
          <w:rFonts w:eastAsia="Calibri"/>
          <w:szCs w:val="24"/>
        </w:rPr>
      </w:pPr>
      <w:r w:rsidRPr="005809F3">
        <w:rPr>
          <w:szCs w:val="24"/>
        </w:rPr>
        <w:t xml:space="preserve">Zdůvodnění návrhu: </w:t>
      </w:r>
      <w:r w:rsidRPr="005809F3">
        <w:rPr>
          <w:rFonts w:eastAsia="Calibri"/>
          <w:szCs w:val="24"/>
        </w:rPr>
        <w:t xml:space="preserve">Spolek spanilá jízda, </w:t>
      </w:r>
      <w:proofErr w:type="spellStart"/>
      <w:r w:rsidRPr="005809F3">
        <w:rPr>
          <w:rFonts w:eastAsia="Calibri"/>
          <w:szCs w:val="24"/>
        </w:rPr>
        <w:t>zast</w:t>
      </w:r>
      <w:proofErr w:type="spellEnd"/>
      <w:r w:rsidRPr="005809F3">
        <w:rPr>
          <w:rFonts w:eastAsia="Calibri"/>
          <w:szCs w:val="24"/>
        </w:rPr>
        <w:t xml:space="preserve">. Tomášem </w:t>
      </w:r>
      <w:proofErr w:type="spellStart"/>
      <w:r w:rsidRPr="005809F3">
        <w:rPr>
          <w:rFonts w:eastAsia="Calibri"/>
          <w:szCs w:val="24"/>
        </w:rPr>
        <w:t>Huberem</w:t>
      </w:r>
      <w:proofErr w:type="spellEnd"/>
      <w:r w:rsidRPr="005809F3">
        <w:rPr>
          <w:rFonts w:eastAsia="Calibri"/>
          <w:szCs w:val="24"/>
        </w:rPr>
        <w:t xml:space="preserve"> žádá o koupi pozemku </w:t>
      </w:r>
      <w:proofErr w:type="spellStart"/>
      <w:r w:rsidRPr="005809F3">
        <w:rPr>
          <w:rFonts w:eastAsia="Calibri"/>
          <w:szCs w:val="24"/>
        </w:rPr>
        <w:t>p.č</w:t>
      </w:r>
      <w:proofErr w:type="spellEnd"/>
      <w:r w:rsidRPr="005809F3">
        <w:rPr>
          <w:rFonts w:eastAsia="Calibri"/>
          <w:szCs w:val="24"/>
        </w:rPr>
        <w:t xml:space="preserve">. 3465/1 v k.ú. Jáchymov za účelem rozšíření stávajících pozemků </w:t>
      </w:r>
      <w:proofErr w:type="spellStart"/>
      <w:r w:rsidRPr="005809F3">
        <w:rPr>
          <w:rFonts w:eastAsia="Calibri"/>
          <w:szCs w:val="24"/>
        </w:rPr>
        <w:t>p.č</w:t>
      </w:r>
      <w:proofErr w:type="spellEnd"/>
      <w:r w:rsidRPr="005809F3">
        <w:rPr>
          <w:rFonts w:eastAsia="Calibri"/>
          <w:szCs w:val="24"/>
        </w:rPr>
        <w:t xml:space="preserve">. 3464/83, 3464/50. Účel rekultivace a využití k veřejné rekreaci s možností využití pozemku pro vyhlídku návštěvníků ubytovacích kapacit na Novém Městě. Do projektu rekultivace se kromě žadatele zapojí vlastník budovy </w:t>
      </w:r>
      <w:proofErr w:type="spellStart"/>
      <w:r w:rsidRPr="005809F3">
        <w:rPr>
          <w:rFonts w:eastAsia="Calibri"/>
          <w:szCs w:val="24"/>
        </w:rPr>
        <w:t>č.ev</w:t>
      </w:r>
      <w:proofErr w:type="spellEnd"/>
      <w:r w:rsidRPr="005809F3">
        <w:rPr>
          <w:rFonts w:eastAsia="Calibri"/>
          <w:szCs w:val="24"/>
        </w:rPr>
        <w:t>. 25 (</w:t>
      </w:r>
      <w:proofErr w:type="spellStart"/>
      <w:r w:rsidRPr="005809F3">
        <w:rPr>
          <w:rFonts w:eastAsia="Calibri"/>
          <w:szCs w:val="24"/>
        </w:rPr>
        <w:t>Avaxer</w:t>
      </w:r>
      <w:proofErr w:type="spellEnd"/>
      <w:r w:rsidRPr="005809F3">
        <w:rPr>
          <w:rFonts w:eastAsia="Calibri"/>
          <w:szCs w:val="24"/>
        </w:rPr>
        <w:t xml:space="preserve"> s</w:t>
      </w:r>
      <w:r w:rsidR="001550F1">
        <w:rPr>
          <w:rFonts w:eastAsia="Calibri"/>
          <w:szCs w:val="24"/>
        </w:rPr>
        <w:t xml:space="preserve"> </w:t>
      </w:r>
      <w:r w:rsidRPr="005809F3">
        <w:rPr>
          <w:rFonts w:eastAsia="Calibri"/>
          <w:szCs w:val="24"/>
        </w:rPr>
        <w:t xml:space="preserve">r.o.) a </w:t>
      </w:r>
      <w:proofErr w:type="spellStart"/>
      <w:r w:rsidRPr="005809F3">
        <w:rPr>
          <w:rFonts w:eastAsia="Calibri"/>
          <w:szCs w:val="24"/>
        </w:rPr>
        <w:t>č.ev</w:t>
      </w:r>
      <w:proofErr w:type="spellEnd"/>
      <w:r w:rsidRPr="005809F3">
        <w:rPr>
          <w:rFonts w:eastAsia="Calibri"/>
          <w:szCs w:val="24"/>
        </w:rPr>
        <w:t>. 8 (RCBD s</w:t>
      </w:r>
      <w:r w:rsidR="001550F1">
        <w:rPr>
          <w:rFonts w:eastAsia="Calibri"/>
          <w:szCs w:val="24"/>
        </w:rPr>
        <w:t xml:space="preserve"> </w:t>
      </w:r>
      <w:r w:rsidRPr="005809F3">
        <w:rPr>
          <w:rFonts w:eastAsia="Calibri"/>
          <w:szCs w:val="24"/>
        </w:rPr>
        <w:t>r.o.). Sečení pozemku bude zachováno.</w:t>
      </w:r>
    </w:p>
    <w:p w14:paraId="1B8EAACD" w14:textId="77777777" w:rsidR="001550F1" w:rsidRDefault="001550F1" w:rsidP="005809F3">
      <w:pPr>
        <w:spacing w:after="0"/>
        <w:ind w:left="0" w:firstLine="0"/>
        <w:rPr>
          <w:rFonts w:eastAsia="Calibri"/>
          <w:szCs w:val="24"/>
        </w:rPr>
      </w:pPr>
    </w:p>
    <w:p w14:paraId="4265BD4D" w14:textId="301569EC" w:rsidR="005809F3" w:rsidRDefault="001550F1" w:rsidP="001550F1">
      <w:pPr>
        <w:spacing w:after="0"/>
        <w:ind w:left="0" w:firstLine="0"/>
      </w:pPr>
      <w:r>
        <w:t xml:space="preserve">Zastupitelstvo města   </w:t>
      </w:r>
      <w:r w:rsidRPr="005809F3">
        <w:rPr>
          <w:u w:val="single"/>
        </w:rPr>
        <w:t>n e s c h v á l i l o</w:t>
      </w:r>
      <w:r>
        <w:t xml:space="preserve">   </w:t>
      </w:r>
      <w:r w:rsidR="005809F3" w:rsidRPr="005809F3">
        <w:rPr>
          <w:rFonts w:eastAsia="Calibri"/>
          <w:szCs w:val="24"/>
        </w:rPr>
        <w:t>záměr prodeje celé pozemkové parcely č. 3465/1 v k.ú. Jáchymov, místní část Nové Město o výměře 9648 m</w:t>
      </w:r>
      <w:r w:rsidR="005809F3" w:rsidRPr="001550F1">
        <w:rPr>
          <w:rFonts w:eastAsia="Calibri"/>
          <w:szCs w:val="24"/>
          <w:vertAlign w:val="superscript"/>
        </w:rPr>
        <w:t>2</w:t>
      </w:r>
      <w:r w:rsidR="005809F3" w:rsidRPr="005809F3">
        <w:rPr>
          <w:rFonts w:eastAsia="Calibri"/>
          <w:szCs w:val="24"/>
        </w:rPr>
        <w:t xml:space="preserve">. </w:t>
      </w:r>
      <w:r w:rsidR="005809F3">
        <w:t>(Počty hlasů: 1</w:t>
      </w:r>
      <w:r w:rsidR="00EE5777">
        <w:t>2</w:t>
      </w:r>
      <w:r w:rsidR="005809F3">
        <w:t>/0/0).</w:t>
      </w:r>
    </w:p>
    <w:p w14:paraId="28996F17" w14:textId="77777777" w:rsidR="001550F1" w:rsidRDefault="001550F1" w:rsidP="001550F1">
      <w:pPr>
        <w:spacing w:after="0"/>
        <w:ind w:left="0" w:firstLine="0"/>
      </w:pPr>
    </w:p>
    <w:p w14:paraId="0B6DA565" w14:textId="37244C1D" w:rsidR="00EE5777" w:rsidRDefault="00EE5777" w:rsidP="00EE5777">
      <w:pPr>
        <w:spacing w:after="0"/>
        <w:ind w:left="0" w:firstLine="0"/>
      </w:pPr>
      <w:r>
        <w:t>Paní Baranek, B.A. se vrátila do jednacího sálu.</w:t>
      </w:r>
    </w:p>
    <w:p w14:paraId="603FD224" w14:textId="77777777" w:rsidR="00EE5777" w:rsidRDefault="00EE5777" w:rsidP="001550F1">
      <w:pPr>
        <w:spacing w:after="0"/>
        <w:ind w:left="0" w:firstLine="0"/>
      </w:pPr>
    </w:p>
    <w:p w14:paraId="3E761B2E" w14:textId="0688BEDE" w:rsidR="001550F1" w:rsidRPr="00EE5777" w:rsidRDefault="001550F1" w:rsidP="00EE5777">
      <w:pPr>
        <w:spacing w:after="0"/>
        <w:ind w:left="0" w:firstLine="0"/>
      </w:pPr>
      <w:r>
        <w:t xml:space="preserve">10/ </w:t>
      </w:r>
      <w:r w:rsidRPr="001550F1">
        <w:rPr>
          <w:szCs w:val="24"/>
        </w:rPr>
        <w:t>Záměr prodeje celé pozemkové parcely č. 3464/50 v k.ú. Jáchymov, místní část Nové Město o výměře 564 m</w:t>
      </w:r>
      <w:r w:rsidRPr="001550F1">
        <w:rPr>
          <w:szCs w:val="24"/>
          <w:vertAlign w:val="superscript"/>
        </w:rPr>
        <w:t>2</w:t>
      </w:r>
      <w:r w:rsidRPr="001550F1">
        <w:rPr>
          <w:szCs w:val="24"/>
        </w:rPr>
        <w:t xml:space="preserve">. </w:t>
      </w:r>
    </w:p>
    <w:tbl>
      <w:tblPr>
        <w:tblW w:w="906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3712"/>
        <w:gridCol w:w="5354"/>
      </w:tblGrid>
      <w:tr w:rsidR="001550F1" w:rsidRPr="001550F1" w14:paraId="7BB89FA5" w14:textId="77777777" w:rsidTr="001550F1">
        <w:trPr>
          <w:trHeight w:val="331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99D6" w14:textId="77777777" w:rsidR="001550F1" w:rsidRPr="001550F1" w:rsidRDefault="001550F1" w:rsidP="001550F1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1550F1">
              <w:rPr>
                <w:snapToGrid w:val="0"/>
                <w:sz w:val="20"/>
                <w:szCs w:val="20"/>
              </w:rPr>
              <w:t>Parcela pozemkové číslo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96AF" w14:textId="77777777" w:rsidR="001550F1" w:rsidRPr="001550F1" w:rsidRDefault="001550F1" w:rsidP="001550F1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1550F1">
              <w:rPr>
                <w:snapToGrid w:val="0"/>
                <w:sz w:val="20"/>
                <w:szCs w:val="20"/>
              </w:rPr>
              <w:t>3464/50</w:t>
            </w:r>
          </w:p>
        </w:tc>
      </w:tr>
      <w:tr w:rsidR="001550F1" w:rsidRPr="001550F1" w14:paraId="37646946" w14:textId="77777777" w:rsidTr="001550F1">
        <w:trPr>
          <w:trHeight w:val="40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889B" w14:textId="77777777" w:rsidR="001550F1" w:rsidRPr="001550F1" w:rsidRDefault="001550F1" w:rsidP="001550F1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1550F1">
              <w:rPr>
                <w:snapToGrid w:val="0"/>
                <w:sz w:val="20"/>
                <w:szCs w:val="20"/>
              </w:rPr>
              <w:lastRenderedPageBreak/>
              <w:t>Výměra celková v m</w:t>
            </w:r>
            <w:r w:rsidRPr="001550F1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9254" w14:textId="77777777" w:rsidR="001550F1" w:rsidRPr="001550F1" w:rsidRDefault="001550F1" w:rsidP="001550F1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1550F1">
              <w:rPr>
                <w:snapToGrid w:val="0"/>
                <w:sz w:val="20"/>
                <w:szCs w:val="20"/>
              </w:rPr>
              <w:t>564</w:t>
            </w:r>
          </w:p>
        </w:tc>
      </w:tr>
      <w:tr w:rsidR="001550F1" w:rsidRPr="001550F1" w14:paraId="17C44926" w14:textId="77777777" w:rsidTr="001550F1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6438" w14:textId="77777777" w:rsidR="001550F1" w:rsidRPr="001550F1" w:rsidRDefault="001550F1" w:rsidP="001550F1">
            <w:pPr>
              <w:spacing w:after="0"/>
              <w:ind w:firstLine="6"/>
              <w:rPr>
                <w:snapToGrid w:val="0"/>
                <w:sz w:val="20"/>
                <w:szCs w:val="20"/>
                <w:vertAlign w:val="superscript"/>
              </w:rPr>
            </w:pPr>
            <w:r w:rsidRPr="001550F1">
              <w:rPr>
                <w:snapToGrid w:val="0"/>
                <w:sz w:val="20"/>
                <w:szCs w:val="20"/>
              </w:rPr>
              <w:t>Požadovaná výměra v m</w:t>
            </w:r>
            <w:r w:rsidRPr="001550F1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7E40" w14:textId="77777777" w:rsidR="001550F1" w:rsidRPr="001550F1" w:rsidRDefault="001550F1" w:rsidP="001550F1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1550F1">
              <w:rPr>
                <w:snapToGrid w:val="0"/>
                <w:sz w:val="20"/>
                <w:szCs w:val="20"/>
              </w:rPr>
              <w:t>564</w:t>
            </w:r>
          </w:p>
        </w:tc>
      </w:tr>
      <w:tr w:rsidR="001550F1" w:rsidRPr="001550F1" w14:paraId="2ED8C7EB" w14:textId="77777777" w:rsidTr="001550F1">
        <w:trPr>
          <w:trHeight w:val="35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FFDC" w14:textId="77777777" w:rsidR="001550F1" w:rsidRPr="001550F1" w:rsidRDefault="001550F1" w:rsidP="001550F1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1550F1">
              <w:rPr>
                <w:snapToGrid w:val="0"/>
                <w:sz w:val="20"/>
                <w:szCs w:val="20"/>
              </w:rPr>
              <w:t>Kultura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7895" w14:textId="77777777" w:rsidR="001550F1" w:rsidRPr="001550F1" w:rsidRDefault="001550F1" w:rsidP="001550F1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1550F1">
              <w:rPr>
                <w:snapToGrid w:val="0"/>
                <w:sz w:val="20"/>
                <w:szCs w:val="20"/>
              </w:rPr>
              <w:t>Ostatní plocha – ostatní komunikace</w:t>
            </w:r>
          </w:p>
        </w:tc>
      </w:tr>
      <w:tr w:rsidR="001550F1" w:rsidRPr="001550F1" w14:paraId="3C3AFEB7" w14:textId="77777777" w:rsidTr="001550F1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4967" w14:textId="77777777" w:rsidR="001550F1" w:rsidRPr="001550F1" w:rsidRDefault="001550F1" w:rsidP="001550F1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1550F1">
              <w:rPr>
                <w:snapToGrid w:val="0"/>
                <w:sz w:val="20"/>
                <w:szCs w:val="20"/>
              </w:rPr>
              <w:t>Místní část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D5BF" w14:textId="77777777" w:rsidR="001550F1" w:rsidRPr="001550F1" w:rsidRDefault="001550F1" w:rsidP="001550F1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1550F1">
              <w:rPr>
                <w:snapToGrid w:val="0"/>
                <w:sz w:val="20"/>
                <w:szCs w:val="20"/>
              </w:rPr>
              <w:t>Nové Město</w:t>
            </w:r>
          </w:p>
        </w:tc>
      </w:tr>
      <w:tr w:rsidR="001550F1" w:rsidRPr="001550F1" w14:paraId="59CB617B" w14:textId="77777777" w:rsidTr="001550F1">
        <w:trPr>
          <w:trHeight w:val="309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95C3" w14:textId="77777777" w:rsidR="001550F1" w:rsidRPr="001550F1" w:rsidRDefault="001550F1" w:rsidP="001550F1">
            <w:pPr>
              <w:spacing w:after="0"/>
              <w:ind w:firstLine="6"/>
              <w:rPr>
                <w:i/>
                <w:snapToGrid w:val="0"/>
                <w:sz w:val="20"/>
                <w:szCs w:val="20"/>
              </w:rPr>
            </w:pPr>
            <w:r w:rsidRPr="001550F1">
              <w:rPr>
                <w:snapToGrid w:val="0"/>
                <w:sz w:val="20"/>
                <w:szCs w:val="20"/>
              </w:rPr>
              <w:t xml:space="preserve">kupní cena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272A" w14:textId="77777777" w:rsidR="001550F1" w:rsidRPr="001550F1" w:rsidRDefault="001550F1" w:rsidP="001550F1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1550F1">
              <w:rPr>
                <w:snapToGrid w:val="0"/>
                <w:sz w:val="20"/>
                <w:szCs w:val="20"/>
              </w:rPr>
              <w:t>564 m</w:t>
            </w:r>
            <w:r w:rsidRPr="001550F1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1550F1">
              <w:rPr>
                <w:snapToGrid w:val="0"/>
                <w:sz w:val="20"/>
                <w:szCs w:val="20"/>
              </w:rPr>
              <w:t xml:space="preserve"> x    ,- Kč/m</w:t>
            </w:r>
            <w:r w:rsidRPr="001550F1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1550F1">
              <w:rPr>
                <w:snapToGrid w:val="0"/>
                <w:sz w:val="20"/>
                <w:szCs w:val="20"/>
              </w:rPr>
              <w:t xml:space="preserve"> =    ,- </w:t>
            </w:r>
          </w:p>
        </w:tc>
      </w:tr>
      <w:tr w:rsidR="001550F1" w:rsidRPr="001550F1" w14:paraId="1B7D0322" w14:textId="77777777" w:rsidTr="001550F1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82BF" w14:textId="77777777" w:rsidR="001550F1" w:rsidRPr="001550F1" w:rsidRDefault="001550F1" w:rsidP="001550F1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1550F1">
              <w:rPr>
                <w:snapToGrid w:val="0"/>
                <w:sz w:val="20"/>
                <w:szCs w:val="20"/>
              </w:rPr>
              <w:t>dle ÚP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DC24" w14:textId="77777777" w:rsidR="001550F1" w:rsidRPr="001550F1" w:rsidRDefault="001550F1" w:rsidP="001550F1">
            <w:pPr>
              <w:spacing w:after="0"/>
              <w:ind w:firstLine="6"/>
              <w:rPr>
                <w:sz w:val="20"/>
                <w:szCs w:val="20"/>
              </w:rPr>
            </w:pPr>
            <w:r w:rsidRPr="001550F1">
              <w:rPr>
                <w:sz w:val="20"/>
                <w:szCs w:val="20"/>
              </w:rPr>
              <w:t>SR</w:t>
            </w:r>
          </w:p>
        </w:tc>
      </w:tr>
    </w:tbl>
    <w:p w14:paraId="7463F5F5" w14:textId="77777777" w:rsidR="001550F1" w:rsidRPr="001550F1" w:rsidRDefault="001550F1" w:rsidP="001550F1">
      <w:pPr>
        <w:spacing w:after="0"/>
        <w:ind w:firstLine="6"/>
        <w:rPr>
          <w:szCs w:val="24"/>
        </w:rPr>
      </w:pPr>
    </w:p>
    <w:p w14:paraId="79828922" w14:textId="403548DF" w:rsidR="001550F1" w:rsidRDefault="001550F1" w:rsidP="001550F1">
      <w:pPr>
        <w:spacing w:after="0"/>
        <w:ind w:left="0" w:firstLine="0"/>
        <w:rPr>
          <w:rFonts w:eastAsia="Calibri"/>
          <w:szCs w:val="24"/>
        </w:rPr>
      </w:pPr>
      <w:r w:rsidRPr="001550F1">
        <w:rPr>
          <w:szCs w:val="24"/>
        </w:rPr>
        <w:t xml:space="preserve">Zdůvodnění návrhu: </w:t>
      </w:r>
      <w:r w:rsidRPr="001550F1">
        <w:rPr>
          <w:rFonts w:eastAsia="Calibri"/>
          <w:szCs w:val="24"/>
        </w:rPr>
        <w:t xml:space="preserve">Spolek spanilá jízda, </w:t>
      </w:r>
      <w:proofErr w:type="spellStart"/>
      <w:r w:rsidRPr="001550F1">
        <w:rPr>
          <w:rFonts w:eastAsia="Calibri"/>
          <w:szCs w:val="24"/>
        </w:rPr>
        <w:t>zast</w:t>
      </w:r>
      <w:proofErr w:type="spellEnd"/>
      <w:r w:rsidRPr="001550F1">
        <w:rPr>
          <w:rFonts w:eastAsia="Calibri"/>
          <w:szCs w:val="24"/>
        </w:rPr>
        <w:t xml:space="preserve">. Tomášem </w:t>
      </w:r>
      <w:proofErr w:type="spellStart"/>
      <w:r w:rsidRPr="001550F1">
        <w:rPr>
          <w:rFonts w:eastAsia="Calibri"/>
          <w:szCs w:val="24"/>
        </w:rPr>
        <w:t>Huberem</w:t>
      </w:r>
      <w:proofErr w:type="spellEnd"/>
      <w:r w:rsidRPr="001550F1">
        <w:rPr>
          <w:rFonts w:eastAsia="Calibri"/>
          <w:szCs w:val="24"/>
        </w:rPr>
        <w:t xml:space="preserve"> žádá o koupi pozemku </w:t>
      </w:r>
      <w:proofErr w:type="spellStart"/>
      <w:r w:rsidRPr="001550F1">
        <w:rPr>
          <w:rFonts w:eastAsia="Calibri"/>
          <w:szCs w:val="24"/>
        </w:rPr>
        <w:t>p.č</w:t>
      </w:r>
      <w:proofErr w:type="spellEnd"/>
      <w:r w:rsidRPr="001550F1">
        <w:rPr>
          <w:rFonts w:eastAsia="Calibri"/>
          <w:szCs w:val="24"/>
        </w:rPr>
        <w:t xml:space="preserve">. 3464/50 v k.ú. Jáchymov za účelem rozšíření stávajícího pozemku </w:t>
      </w:r>
      <w:proofErr w:type="spellStart"/>
      <w:r w:rsidRPr="001550F1">
        <w:rPr>
          <w:rFonts w:eastAsia="Calibri"/>
          <w:szCs w:val="24"/>
        </w:rPr>
        <w:t>p.č</w:t>
      </w:r>
      <w:proofErr w:type="spellEnd"/>
      <w:r w:rsidRPr="001550F1">
        <w:rPr>
          <w:rFonts w:eastAsia="Calibri"/>
          <w:szCs w:val="24"/>
        </w:rPr>
        <w:t>. 3464/83 a za účelem rekultivace a budoucí využití jako zahradu.</w:t>
      </w:r>
    </w:p>
    <w:p w14:paraId="62BF7BBE" w14:textId="77777777" w:rsidR="001550F1" w:rsidRDefault="001550F1" w:rsidP="001550F1">
      <w:pPr>
        <w:spacing w:after="0"/>
        <w:ind w:left="0" w:firstLine="0"/>
        <w:rPr>
          <w:rFonts w:eastAsia="Calibri"/>
          <w:szCs w:val="24"/>
        </w:rPr>
      </w:pPr>
    </w:p>
    <w:p w14:paraId="4C4BC5CF" w14:textId="47D796D9" w:rsidR="005809F3" w:rsidRDefault="001550F1" w:rsidP="001550F1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1550F1">
        <w:rPr>
          <w:rFonts w:eastAsia="Calibri"/>
          <w:szCs w:val="24"/>
        </w:rPr>
        <w:t>záměr prodeje celé pozemkové parcely č. 3464/50 v k.ú. Jáchymov, místní část Nové Město o výměře 564 m</w:t>
      </w:r>
      <w:r w:rsidRPr="001550F1">
        <w:rPr>
          <w:rFonts w:eastAsia="Calibri"/>
          <w:szCs w:val="24"/>
          <w:vertAlign w:val="superscript"/>
        </w:rPr>
        <w:t>2</w:t>
      </w:r>
      <w:r w:rsidRPr="001550F1">
        <w:rPr>
          <w:rFonts w:eastAsia="Calibri"/>
          <w:szCs w:val="24"/>
        </w:rPr>
        <w:t xml:space="preserve">. </w:t>
      </w:r>
      <w:r w:rsidR="005809F3">
        <w:t>(Počty hlasů: 1</w:t>
      </w:r>
      <w:r w:rsidR="00EE5777">
        <w:t>2</w:t>
      </w:r>
      <w:r w:rsidR="005809F3">
        <w:t>/</w:t>
      </w:r>
      <w:r w:rsidR="00EE5777">
        <w:t>1 proti p. Mgr. et Mgr. Baláž, DiS.</w:t>
      </w:r>
      <w:r w:rsidR="005809F3">
        <w:t>/0).</w:t>
      </w:r>
    </w:p>
    <w:p w14:paraId="240C0CA0" w14:textId="77777777" w:rsidR="00EE5777" w:rsidRDefault="00EE5777" w:rsidP="001550F1">
      <w:pPr>
        <w:spacing w:after="0"/>
        <w:ind w:left="0" w:firstLine="0"/>
      </w:pPr>
    </w:p>
    <w:p w14:paraId="7310FE49" w14:textId="6AA2090E" w:rsidR="001550F1" w:rsidRPr="001550F1" w:rsidRDefault="001550F1" w:rsidP="001550F1">
      <w:pPr>
        <w:spacing w:after="0"/>
        <w:ind w:left="0" w:firstLine="0"/>
      </w:pPr>
      <w:r>
        <w:t>11/</w:t>
      </w:r>
      <w:bookmarkStart w:id="6" w:name="_Hlk144902270"/>
      <w:r>
        <w:t xml:space="preserve"> </w:t>
      </w:r>
      <w:r w:rsidRPr="001550F1">
        <w:t>Návrh na směnu pozemků – narovnání skutečného stavu s evidencí katastru nemovitostí –</w:t>
      </w:r>
      <w:r w:rsidRPr="001550F1">
        <w:rPr>
          <w:rFonts w:ascii="Calibri" w:hAnsi="Calibri"/>
        </w:rPr>
        <w:t xml:space="preserve"> </w:t>
      </w:r>
      <w:r w:rsidRPr="001550F1">
        <w:t>jedná se o zahrádky ve Fibichově ulici.</w:t>
      </w:r>
    </w:p>
    <w:p w14:paraId="677D5BC3" w14:textId="48105BFA" w:rsidR="001550F1" w:rsidRPr="001550F1" w:rsidRDefault="001550F1" w:rsidP="001550F1">
      <w:pPr>
        <w:spacing w:after="0"/>
        <w:ind w:left="0" w:firstLine="0"/>
      </w:pPr>
      <w:proofErr w:type="spellStart"/>
      <w:r w:rsidRPr="001550F1">
        <w:t>p.p.č</w:t>
      </w:r>
      <w:proofErr w:type="spellEnd"/>
      <w:r w:rsidRPr="001550F1">
        <w:t>. 5284/10 v k.ú. Jáchymov o výměře 743 m</w:t>
      </w:r>
      <w:r w:rsidRPr="001550F1">
        <w:rPr>
          <w:vertAlign w:val="superscript"/>
        </w:rPr>
        <w:t>2</w:t>
      </w:r>
      <w:r w:rsidRPr="001550F1">
        <w:t xml:space="preserve"> je ve vlastnictví pana </w:t>
      </w:r>
      <w:r w:rsidR="005E47AD">
        <w:t>……</w:t>
      </w:r>
    </w:p>
    <w:p w14:paraId="4F3629EC" w14:textId="77777777" w:rsidR="001550F1" w:rsidRPr="001550F1" w:rsidRDefault="001550F1" w:rsidP="001550F1">
      <w:pPr>
        <w:spacing w:after="0"/>
        <w:ind w:left="0" w:firstLine="0"/>
      </w:pPr>
      <w:proofErr w:type="spellStart"/>
      <w:r w:rsidRPr="001550F1">
        <w:t>p.p.č</w:t>
      </w:r>
      <w:proofErr w:type="spellEnd"/>
      <w:r w:rsidRPr="001550F1">
        <w:t>. 5284/11 v k.ú. Jáchymov o výměře 792 m</w:t>
      </w:r>
      <w:r w:rsidRPr="001550F1">
        <w:rPr>
          <w:vertAlign w:val="superscript"/>
        </w:rPr>
        <w:t>2</w:t>
      </w:r>
      <w:r w:rsidRPr="001550F1">
        <w:t xml:space="preserve"> je ve vlastnictví Města Jáchymov.</w:t>
      </w:r>
    </w:p>
    <w:bookmarkEnd w:id="6"/>
    <w:p w14:paraId="39906373" w14:textId="77777777" w:rsidR="001550F1" w:rsidRDefault="001550F1" w:rsidP="001550F1">
      <w:pPr>
        <w:spacing w:after="0"/>
        <w:ind w:left="0" w:firstLine="0"/>
      </w:pPr>
    </w:p>
    <w:p w14:paraId="3F70A597" w14:textId="72F43644" w:rsidR="001550F1" w:rsidRDefault="001550F1" w:rsidP="001550F1">
      <w:pPr>
        <w:spacing w:after="0"/>
        <w:ind w:left="0" w:firstLine="0"/>
      </w:pPr>
      <w:r w:rsidRPr="001550F1">
        <w:t xml:space="preserve">Zdůvodnění návrhu: Dle požadavku pana </w:t>
      </w:r>
      <w:r w:rsidR="005E47AD">
        <w:t>….</w:t>
      </w:r>
      <w:r w:rsidRPr="001550F1">
        <w:t xml:space="preserve"> by mělo dojít ke směně pozemků, neboť celou dobu využívá pozemek města a ČZS, který mají pozemek </w:t>
      </w:r>
      <w:proofErr w:type="spellStart"/>
      <w:r w:rsidRPr="001550F1">
        <w:t>p.č</w:t>
      </w:r>
      <w:proofErr w:type="spellEnd"/>
      <w:r w:rsidRPr="001550F1">
        <w:t xml:space="preserve">. 5284/11 pronajatý od města využívají pozemek </w:t>
      </w:r>
      <w:proofErr w:type="spellStart"/>
      <w:r w:rsidRPr="001550F1">
        <w:t>p.č</w:t>
      </w:r>
      <w:proofErr w:type="spellEnd"/>
      <w:r w:rsidRPr="001550F1">
        <w:t xml:space="preserve">. 5284/10 pana Olejníka. Jedná se o historickou záležitost. Směnou pozemků by došlo k narovnání vlastnických práv k užívaným pozemkům. </w:t>
      </w:r>
    </w:p>
    <w:p w14:paraId="3A7BC831" w14:textId="77777777" w:rsidR="001550F1" w:rsidRDefault="001550F1" w:rsidP="001550F1">
      <w:pPr>
        <w:spacing w:after="0"/>
        <w:ind w:left="0" w:firstLine="0"/>
      </w:pPr>
    </w:p>
    <w:p w14:paraId="76F591CC" w14:textId="079909F4" w:rsidR="005809F3" w:rsidRDefault="001550F1" w:rsidP="001550F1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1550F1">
        <w:rPr>
          <w:szCs w:val="24"/>
        </w:rPr>
        <w:t xml:space="preserve">směnu pozemků </w:t>
      </w:r>
      <w:proofErr w:type="spellStart"/>
      <w:r w:rsidRPr="001550F1">
        <w:rPr>
          <w:szCs w:val="24"/>
        </w:rPr>
        <w:t>p.č</w:t>
      </w:r>
      <w:proofErr w:type="spellEnd"/>
      <w:r w:rsidRPr="001550F1">
        <w:rPr>
          <w:szCs w:val="24"/>
        </w:rPr>
        <w:t xml:space="preserve">. 5284/11 o </w:t>
      </w:r>
      <w:proofErr w:type="spellStart"/>
      <w:r w:rsidRPr="001550F1">
        <w:rPr>
          <w:szCs w:val="24"/>
        </w:rPr>
        <w:t>vým</w:t>
      </w:r>
      <w:proofErr w:type="spellEnd"/>
      <w:r w:rsidRPr="001550F1">
        <w:rPr>
          <w:szCs w:val="24"/>
        </w:rPr>
        <w:t>. 792 m</w:t>
      </w:r>
      <w:r w:rsidRPr="00EE5777">
        <w:rPr>
          <w:szCs w:val="24"/>
          <w:vertAlign w:val="superscript"/>
        </w:rPr>
        <w:t>2</w:t>
      </w:r>
      <w:r w:rsidRPr="001550F1">
        <w:rPr>
          <w:szCs w:val="24"/>
        </w:rPr>
        <w:t xml:space="preserve"> za pozemek </w:t>
      </w:r>
      <w:proofErr w:type="spellStart"/>
      <w:r w:rsidRPr="001550F1">
        <w:rPr>
          <w:szCs w:val="24"/>
        </w:rPr>
        <w:t>p.č</w:t>
      </w:r>
      <w:proofErr w:type="spellEnd"/>
      <w:r w:rsidRPr="001550F1">
        <w:rPr>
          <w:szCs w:val="24"/>
        </w:rPr>
        <w:t xml:space="preserve">. 5284/10 v k.ú. Jáchymov o </w:t>
      </w:r>
      <w:proofErr w:type="spellStart"/>
      <w:r w:rsidRPr="001550F1">
        <w:rPr>
          <w:szCs w:val="24"/>
        </w:rPr>
        <w:t>vým</w:t>
      </w:r>
      <w:proofErr w:type="spellEnd"/>
      <w:r w:rsidRPr="001550F1">
        <w:rPr>
          <w:szCs w:val="24"/>
        </w:rPr>
        <w:t>. 743 m</w:t>
      </w:r>
      <w:r w:rsidRPr="001550F1">
        <w:rPr>
          <w:szCs w:val="24"/>
          <w:vertAlign w:val="superscript"/>
        </w:rPr>
        <w:t>2</w:t>
      </w:r>
      <w:r w:rsidRPr="001550F1">
        <w:rPr>
          <w:szCs w:val="24"/>
        </w:rPr>
        <w:t>. Směna bude bezplatná s tím, že účastníci si nebudou ničeho doplácet. Náklady ponesou účastníci směny rovným dílem.</w:t>
      </w:r>
      <w:r>
        <w:rPr>
          <w:b/>
          <w:bCs/>
        </w:rPr>
        <w:t xml:space="preserve"> </w:t>
      </w:r>
      <w:r w:rsidR="005809F3">
        <w:t>(Počty hlasů: 1</w:t>
      </w:r>
      <w:r w:rsidR="00EE5777">
        <w:t>3</w:t>
      </w:r>
      <w:r w:rsidR="005809F3">
        <w:t>/0/0).</w:t>
      </w:r>
    </w:p>
    <w:p w14:paraId="33ABE29C" w14:textId="77777777" w:rsidR="005F3D21" w:rsidRDefault="005F3D21" w:rsidP="001550F1">
      <w:pPr>
        <w:spacing w:after="0"/>
        <w:ind w:left="0" w:firstLine="0"/>
      </w:pPr>
    </w:p>
    <w:p w14:paraId="6B1CE347" w14:textId="3385C333" w:rsidR="005F3D21" w:rsidRPr="005F3D21" w:rsidRDefault="005F3D21" w:rsidP="005F3D21">
      <w:pPr>
        <w:spacing w:after="0"/>
        <w:ind w:left="0" w:firstLine="0"/>
      </w:pPr>
      <w:r>
        <w:t xml:space="preserve">12/ </w:t>
      </w:r>
      <w:r w:rsidRPr="005F3D21">
        <w:t>Prodej části pozemkové parcely č. 4328/1 v k.ú. Jáchymov, místní část Mariánská o výměře cca 400 m</w:t>
      </w:r>
      <w:r w:rsidRPr="005F3D21">
        <w:rPr>
          <w:vertAlign w:val="superscript"/>
        </w:rPr>
        <w:t>2</w:t>
      </w:r>
      <w:r w:rsidRPr="005F3D21">
        <w:t>.</w:t>
      </w:r>
    </w:p>
    <w:p w14:paraId="4E4805CB" w14:textId="77777777" w:rsidR="005F3D21" w:rsidRPr="005F3D21" w:rsidRDefault="005F3D21" w:rsidP="005F3D21">
      <w:pPr>
        <w:spacing w:after="0"/>
        <w:ind w:firstLine="6"/>
      </w:pPr>
    </w:p>
    <w:tbl>
      <w:tblPr>
        <w:tblW w:w="906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3712"/>
        <w:gridCol w:w="5354"/>
      </w:tblGrid>
      <w:tr w:rsidR="005F3D21" w:rsidRPr="005F3D21" w14:paraId="764CBC34" w14:textId="77777777" w:rsidTr="005F3D21">
        <w:trPr>
          <w:trHeight w:val="15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0D4B" w14:textId="77777777" w:rsidR="005F3D21" w:rsidRPr="005F3D21" w:rsidRDefault="005F3D21" w:rsidP="005F3D21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5F3D21">
              <w:rPr>
                <w:snapToGrid w:val="0"/>
                <w:sz w:val="20"/>
                <w:szCs w:val="20"/>
                <w:lang w:eastAsia="en-US"/>
              </w:rPr>
              <w:t>Parcela pozemkové číslo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DA33" w14:textId="77777777" w:rsidR="005F3D21" w:rsidRPr="005F3D21" w:rsidRDefault="005F3D21" w:rsidP="005F3D21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5F3D21">
              <w:rPr>
                <w:snapToGrid w:val="0"/>
                <w:sz w:val="20"/>
                <w:szCs w:val="20"/>
                <w:lang w:eastAsia="en-US"/>
              </w:rPr>
              <w:t>4328/1</w:t>
            </w:r>
          </w:p>
        </w:tc>
      </w:tr>
      <w:tr w:rsidR="005F3D21" w:rsidRPr="005F3D21" w14:paraId="5E099D8C" w14:textId="77777777" w:rsidTr="005F3D21">
        <w:trPr>
          <w:trHeight w:val="17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0362" w14:textId="77777777" w:rsidR="005F3D21" w:rsidRPr="005F3D21" w:rsidRDefault="005F3D21" w:rsidP="005F3D21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5F3D21">
              <w:rPr>
                <w:snapToGrid w:val="0"/>
                <w:sz w:val="20"/>
                <w:szCs w:val="20"/>
                <w:lang w:eastAsia="en-US"/>
              </w:rPr>
              <w:t>Výměra celková v m</w:t>
            </w:r>
            <w:r w:rsidRPr="005F3D21">
              <w:rPr>
                <w:snapToGrid w:val="0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C767" w14:textId="77777777" w:rsidR="005F3D21" w:rsidRPr="005F3D21" w:rsidRDefault="005F3D21" w:rsidP="005F3D21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5F3D21">
              <w:rPr>
                <w:snapToGrid w:val="0"/>
                <w:sz w:val="20"/>
                <w:szCs w:val="20"/>
                <w:lang w:eastAsia="en-US"/>
              </w:rPr>
              <w:t>32897</w:t>
            </w:r>
          </w:p>
        </w:tc>
      </w:tr>
      <w:tr w:rsidR="005F3D21" w:rsidRPr="005F3D21" w14:paraId="0B8D8A09" w14:textId="77777777" w:rsidTr="005F3D21">
        <w:trPr>
          <w:trHeight w:val="18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E99D" w14:textId="77777777" w:rsidR="005F3D21" w:rsidRPr="005F3D21" w:rsidRDefault="005F3D21" w:rsidP="005F3D21">
            <w:pPr>
              <w:spacing w:after="0"/>
              <w:ind w:firstLine="6"/>
              <w:rPr>
                <w:snapToGrid w:val="0"/>
                <w:sz w:val="20"/>
                <w:szCs w:val="20"/>
                <w:vertAlign w:val="superscript"/>
                <w:lang w:eastAsia="en-US"/>
              </w:rPr>
            </w:pPr>
            <w:r w:rsidRPr="005F3D21">
              <w:rPr>
                <w:snapToGrid w:val="0"/>
                <w:sz w:val="20"/>
                <w:szCs w:val="20"/>
                <w:lang w:eastAsia="en-US"/>
              </w:rPr>
              <w:t>Požadovaná výměra v m</w:t>
            </w:r>
            <w:r w:rsidRPr="005F3D21">
              <w:rPr>
                <w:snapToGrid w:val="0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F924" w14:textId="77777777" w:rsidR="005F3D21" w:rsidRPr="005F3D21" w:rsidRDefault="005F3D21" w:rsidP="005F3D21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5F3D21">
              <w:rPr>
                <w:snapToGrid w:val="0"/>
                <w:sz w:val="20"/>
                <w:szCs w:val="20"/>
                <w:lang w:eastAsia="en-US"/>
              </w:rPr>
              <w:t>400 - 800</w:t>
            </w:r>
          </w:p>
        </w:tc>
      </w:tr>
      <w:tr w:rsidR="005F3D21" w:rsidRPr="005F3D21" w14:paraId="5F8F35D8" w14:textId="77777777" w:rsidTr="005F3D21">
        <w:trPr>
          <w:trHeight w:val="19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3856" w14:textId="77777777" w:rsidR="005F3D21" w:rsidRPr="005F3D21" w:rsidRDefault="005F3D21" w:rsidP="005F3D21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5F3D21">
              <w:rPr>
                <w:snapToGrid w:val="0"/>
                <w:sz w:val="20"/>
                <w:szCs w:val="20"/>
                <w:lang w:eastAsia="en-US"/>
              </w:rPr>
              <w:t>Kultura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1682" w14:textId="77777777" w:rsidR="005F3D21" w:rsidRPr="005F3D21" w:rsidRDefault="005F3D21" w:rsidP="005F3D21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5F3D21">
              <w:rPr>
                <w:snapToGrid w:val="0"/>
                <w:sz w:val="20"/>
                <w:szCs w:val="20"/>
                <w:lang w:eastAsia="en-US"/>
              </w:rPr>
              <w:t>Ostatní plocha – jiná plocha</w:t>
            </w:r>
          </w:p>
        </w:tc>
      </w:tr>
      <w:tr w:rsidR="005F3D21" w:rsidRPr="005F3D21" w14:paraId="699FF3DA" w14:textId="77777777" w:rsidTr="005F3D21">
        <w:trPr>
          <w:trHeight w:val="21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774A" w14:textId="77777777" w:rsidR="005F3D21" w:rsidRPr="005F3D21" w:rsidRDefault="005F3D21" w:rsidP="005F3D21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5F3D21">
              <w:rPr>
                <w:snapToGrid w:val="0"/>
                <w:sz w:val="20"/>
                <w:szCs w:val="20"/>
                <w:lang w:eastAsia="en-US"/>
              </w:rPr>
              <w:t>Místní část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00DC" w14:textId="77777777" w:rsidR="005F3D21" w:rsidRPr="005F3D21" w:rsidRDefault="005F3D21" w:rsidP="005F3D21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5F3D21">
              <w:rPr>
                <w:snapToGrid w:val="0"/>
                <w:sz w:val="20"/>
                <w:szCs w:val="20"/>
                <w:lang w:eastAsia="en-US"/>
              </w:rPr>
              <w:t>Mariánská</w:t>
            </w:r>
          </w:p>
        </w:tc>
      </w:tr>
      <w:tr w:rsidR="005F3D21" w:rsidRPr="005F3D21" w14:paraId="03150C74" w14:textId="77777777" w:rsidTr="005F3D21">
        <w:trPr>
          <w:trHeight w:val="309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DCD2" w14:textId="77777777" w:rsidR="005F3D21" w:rsidRPr="005F3D21" w:rsidRDefault="005F3D21" w:rsidP="005F3D21">
            <w:pPr>
              <w:spacing w:after="0"/>
              <w:ind w:firstLine="6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5F3D21">
              <w:rPr>
                <w:snapToGrid w:val="0"/>
                <w:sz w:val="20"/>
                <w:szCs w:val="20"/>
                <w:lang w:eastAsia="en-US"/>
              </w:rPr>
              <w:t xml:space="preserve">kupní cena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29FA" w14:textId="77777777" w:rsidR="005F3D21" w:rsidRPr="005F3D21" w:rsidRDefault="005F3D21" w:rsidP="005F3D21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5F3D21">
              <w:rPr>
                <w:snapToGrid w:val="0"/>
                <w:sz w:val="20"/>
                <w:szCs w:val="20"/>
                <w:lang w:eastAsia="en-US"/>
              </w:rPr>
              <w:t>400- 800 m</w:t>
            </w:r>
            <w:r w:rsidRPr="005F3D21">
              <w:rPr>
                <w:snapToGrid w:val="0"/>
                <w:sz w:val="20"/>
                <w:szCs w:val="20"/>
                <w:vertAlign w:val="superscript"/>
                <w:lang w:eastAsia="en-US"/>
              </w:rPr>
              <w:t>2</w:t>
            </w:r>
            <w:r w:rsidRPr="005F3D21">
              <w:rPr>
                <w:snapToGrid w:val="0"/>
                <w:sz w:val="20"/>
                <w:szCs w:val="20"/>
                <w:lang w:eastAsia="en-US"/>
              </w:rPr>
              <w:t xml:space="preserve"> x    ,- Kč/m</w:t>
            </w:r>
            <w:r w:rsidRPr="005F3D21">
              <w:rPr>
                <w:snapToGrid w:val="0"/>
                <w:sz w:val="20"/>
                <w:szCs w:val="20"/>
                <w:vertAlign w:val="superscript"/>
                <w:lang w:eastAsia="en-US"/>
              </w:rPr>
              <w:t>2</w:t>
            </w:r>
            <w:r w:rsidRPr="005F3D21">
              <w:rPr>
                <w:snapToGrid w:val="0"/>
                <w:sz w:val="20"/>
                <w:szCs w:val="20"/>
                <w:lang w:eastAsia="en-US"/>
              </w:rPr>
              <w:t xml:space="preserve"> =    ,- </w:t>
            </w:r>
          </w:p>
        </w:tc>
      </w:tr>
      <w:tr w:rsidR="005F3D21" w:rsidRPr="005F3D21" w14:paraId="07DA1763" w14:textId="77777777" w:rsidTr="005F3D21">
        <w:trPr>
          <w:trHeight w:val="19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6D32" w14:textId="77777777" w:rsidR="005F3D21" w:rsidRPr="005F3D21" w:rsidRDefault="005F3D21" w:rsidP="005F3D21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5F3D21">
              <w:rPr>
                <w:snapToGrid w:val="0"/>
                <w:sz w:val="20"/>
                <w:szCs w:val="20"/>
                <w:lang w:eastAsia="en-US"/>
              </w:rPr>
              <w:t>dle ÚP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F3B4" w14:textId="77777777" w:rsidR="005F3D21" w:rsidRPr="005F3D21" w:rsidRDefault="005F3D21" w:rsidP="005F3D21">
            <w:pPr>
              <w:spacing w:after="0"/>
              <w:ind w:firstLine="6"/>
              <w:rPr>
                <w:sz w:val="20"/>
                <w:szCs w:val="20"/>
                <w:lang w:eastAsia="en-US"/>
              </w:rPr>
            </w:pPr>
            <w:r w:rsidRPr="005F3D21">
              <w:rPr>
                <w:sz w:val="20"/>
                <w:szCs w:val="20"/>
                <w:lang w:eastAsia="en-US"/>
              </w:rPr>
              <w:t>ZS</w:t>
            </w:r>
          </w:p>
        </w:tc>
      </w:tr>
    </w:tbl>
    <w:p w14:paraId="54BFE005" w14:textId="77777777" w:rsidR="005F3D21" w:rsidRDefault="005F3D21" w:rsidP="005F3D21">
      <w:pPr>
        <w:spacing w:after="0"/>
        <w:ind w:firstLine="6"/>
      </w:pPr>
    </w:p>
    <w:p w14:paraId="021E0B56" w14:textId="52E46DB9" w:rsidR="005F3D21" w:rsidRDefault="005F3D21" w:rsidP="005F3D21">
      <w:pPr>
        <w:spacing w:after="0"/>
        <w:ind w:left="0" w:firstLine="0"/>
        <w:rPr>
          <w:snapToGrid w:val="0"/>
          <w:szCs w:val="24"/>
          <w:lang w:eastAsia="en-US"/>
        </w:rPr>
      </w:pPr>
      <w:r w:rsidRPr="005F3D21">
        <w:t xml:space="preserve">Zdůvodnění návrhu: </w:t>
      </w:r>
      <w:r>
        <w:rPr>
          <w:szCs w:val="24"/>
        </w:rPr>
        <w:t>d</w:t>
      </w:r>
      <w:r w:rsidRPr="005F3D21">
        <w:rPr>
          <w:szCs w:val="24"/>
        </w:rPr>
        <w:t xml:space="preserve">ne 26.04.2023 obdržel </w:t>
      </w:r>
      <w:proofErr w:type="spellStart"/>
      <w:r w:rsidRPr="005F3D21">
        <w:rPr>
          <w:szCs w:val="24"/>
        </w:rPr>
        <w:t>MěÚ</w:t>
      </w:r>
      <w:proofErr w:type="spellEnd"/>
      <w:r w:rsidRPr="005F3D21">
        <w:rPr>
          <w:szCs w:val="24"/>
        </w:rPr>
        <w:t xml:space="preserve"> Jáchymov žádost pana </w:t>
      </w:r>
      <w:r w:rsidR="005E47AD">
        <w:rPr>
          <w:szCs w:val="24"/>
        </w:rPr>
        <w:t>………</w:t>
      </w:r>
      <w:r w:rsidRPr="005F3D21">
        <w:rPr>
          <w:szCs w:val="24"/>
        </w:rPr>
        <w:t xml:space="preserve"> o prodej části pozemkové parcely č. 4328/1 v k.ú. Jáchymov, místní část Mariánská za účelem zachování </w:t>
      </w:r>
      <w:r w:rsidRPr="005F3D21">
        <w:rPr>
          <w:snapToGrid w:val="0"/>
          <w:szCs w:val="24"/>
          <w:lang w:eastAsia="en-US"/>
        </w:rPr>
        <w:t xml:space="preserve">přírodního rázu krajiny. Budoucí vybudování tepelného čerpadla typu země – voda, který by měl vyřešit úspornější provoz objektu na pozemku </w:t>
      </w:r>
      <w:proofErr w:type="spellStart"/>
      <w:r w:rsidRPr="005F3D21">
        <w:rPr>
          <w:snapToGrid w:val="0"/>
          <w:szCs w:val="24"/>
          <w:lang w:eastAsia="en-US"/>
        </w:rPr>
        <w:t>p.č</w:t>
      </w:r>
      <w:proofErr w:type="spellEnd"/>
      <w:r w:rsidRPr="005F3D21">
        <w:rPr>
          <w:snapToGrid w:val="0"/>
          <w:szCs w:val="24"/>
          <w:lang w:eastAsia="en-US"/>
        </w:rPr>
        <w:t>. 4328/42.</w:t>
      </w:r>
    </w:p>
    <w:p w14:paraId="7C2207DC" w14:textId="77777777" w:rsidR="005F3D21" w:rsidRDefault="005F3D21" w:rsidP="005F3D21">
      <w:pPr>
        <w:spacing w:after="0"/>
        <w:ind w:left="0" w:firstLine="0"/>
        <w:rPr>
          <w:snapToGrid w:val="0"/>
          <w:szCs w:val="24"/>
          <w:lang w:eastAsia="en-US"/>
        </w:rPr>
      </w:pPr>
    </w:p>
    <w:p w14:paraId="42E234E6" w14:textId="2260147F" w:rsidR="005809F3" w:rsidRDefault="005F3D21" w:rsidP="005F3D21">
      <w:pPr>
        <w:spacing w:after="0"/>
        <w:ind w:left="0" w:firstLine="0"/>
      </w:pPr>
      <w:r>
        <w:lastRenderedPageBreak/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bookmarkStart w:id="7" w:name="_Hlk152666850"/>
      <w:r w:rsidRPr="005F3D21">
        <w:rPr>
          <w:szCs w:val="24"/>
        </w:rPr>
        <w:t>prodej části pozemkové parcely č. 4328/1 v k.ú. Jáchymov, místní část Mariánská o výměře cca 400 m</w:t>
      </w:r>
      <w:r w:rsidRPr="005F3D21">
        <w:rPr>
          <w:szCs w:val="24"/>
          <w:vertAlign w:val="superscript"/>
        </w:rPr>
        <w:t>2</w:t>
      </w:r>
      <w:r>
        <w:rPr>
          <w:szCs w:val="24"/>
        </w:rPr>
        <w:t xml:space="preserve">, </w:t>
      </w:r>
      <w:r w:rsidRPr="005F3D21">
        <w:rPr>
          <w:szCs w:val="24"/>
        </w:rPr>
        <w:t xml:space="preserve">panu </w:t>
      </w:r>
      <w:r w:rsidR="005E47AD">
        <w:rPr>
          <w:szCs w:val="24"/>
        </w:rPr>
        <w:t>………</w:t>
      </w:r>
      <w:r w:rsidRPr="005F3D21">
        <w:rPr>
          <w:szCs w:val="24"/>
        </w:rPr>
        <w:t xml:space="preserve"> za cenu 150,- Kč/m</w:t>
      </w:r>
      <w:r w:rsidRPr="005F3D21">
        <w:rPr>
          <w:szCs w:val="24"/>
          <w:vertAlign w:val="superscript"/>
        </w:rPr>
        <w:t>2</w:t>
      </w:r>
      <w:r w:rsidRPr="005F3D21">
        <w:rPr>
          <w:szCs w:val="24"/>
        </w:rPr>
        <w:t xml:space="preserve"> + náklady spojené s prodejem (GP + sepis KS + kolek pro KN).</w:t>
      </w:r>
      <w:bookmarkEnd w:id="7"/>
      <w:r>
        <w:t xml:space="preserve"> </w:t>
      </w:r>
      <w:r w:rsidR="005809F3">
        <w:t>(Počty hlasů: 1</w:t>
      </w:r>
      <w:r w:rsidR="008B6F74">
        <w:t>3</w:t>
      </w:r>
      <w:r w:rsidR="005809F3">
        <w:t>/0/0).</w:t>
      </w:r>
    </w:p>
    <w:p w14:paraId="5B7ECE23" w14:textId="77777777" w:rsidR="008B6F74" w:rsidRDefault="008B6F74" w:rsidP="005F3D21">
      <w:pPr>
        <w:spacing w:after="0"/>
        <w:ind w:left="0" w:firstLine="0"/>
      </w:pPr>
    </w:p>
    <w:p w14:paraId="47BC65D1" w14:textId="1774F475" w:rsidR="008B6F74" w:rsidRDefault="008B6F74" w:rsidP="005F3D21">
      <w:pPr>
        <w:spacing w:after="0"/>
        <w:ind w:left="0" w:firstLine="0"/>
      </w:pPr>
      <w:r>
        <w:t xml:space="preserve">Paní Bc. </w:t>
      </w:r>
      <w:proofErr w:type="spellStart"/>
      <w:r>
        <w:t>Kijovská</w:t>
      </w:r>
      <w:proofErr w:type="spellEnd"/>
      <w:r>
        <w:t xml:space="preserve"> opustila jednací sál. </w:t>
      </w:r>
    </w:p>
    <w:p w14:paraId="0E39D8DF" w14:textId="77777777" w:rsidR="00AA7456" w:rsidRDefault="00AA7456" w:rsidP="005F3D21">
      <w:pPr>
        <w:spacing w:after="0"/>
        <w:ind w:left="0" w:firstLine="0"/>
      </w:pPr>
    </w:p>
    <w:p w14:paraId="5B967CCF" w14:textId="357FC804" w:rsidR="00AA7456" w:rsidRPr="00AA7456" w:rsidRDefault="00AA7456" w:rsidP="00AA7456">
      <w:pPr>
        <w:spacing w:after="0"/>
        <w:ind w:left="0" w:firstLine="0"/>
      </w:pPr>
      <w:r>
        <w:t xml:space="preserve">13/ </w:t>
      </w:r>
      <w:r w:rsidRPr="00AA7456">
        <w:t>Prodej části pozemkové parcely č. 4891 v k.ú. Jáchymov o výměře cca 30 m</w:t>
      </w:r>
      <w:r w:rsidRPr="00AA7456">
        <w:rPr>
          <w:vertAlign w:val="superscript"/>
        </w:rPr>
        <w:t>2</w:t>
      </w:r>
      <w:r w:rsidRPr="00AA7456">
        <w:t>.</w:t>
      </w:r>
    </w:p>
    <w:p w14:paraId="373EE8A4" w14:textId="77777777" w:rsidR="00AA7456" w:rsidRPr="00AA7456" w:rsidRDefault="00AA7456" w:rsidP="00AA7456">
      <w:pPr>
        <w:spacing w:after="0"/>
        <w:ind w:firstLine="6"/>
      </w:pPr>
    </w:p>
    <w:tbl>
      <w:tblPr>
        <w:tblW w:w="906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3712"/>
        <w:gridCol w:w="5354"/>
      </w:tblGrid>
      <w:tr w:rsidR="00AA7456" w:rsidRPr="00AA7456" w14:paraId="59BB9C4E" w14:textId="77777777" w:rsidTr="00AA7456">
        <w:trPr>
          <w:trHeight w:val="1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B472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Parcela pozemkové číslo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3D39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4891</w:t>
            </w:r>
          </w:p>
        </w:tc>
      </w:tr>
      <w:tr w:rsidR="00AA7456" w:rsidRPr="00AA7456" w14:paraId="618A1747" w14:textId="77777777" w:rsidTr="00AA7456">
        <w:trPr>
          <w:trHeight w:val="3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4C0F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Výměra celková v m</w:t>
            </w:r>
            <w:r w:rsidRPr="00AA7456">
              <w:rPr>
                <w:snapToGrid w:val="0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8841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777</w:t>
            </w:r>
          </w:p>
        </w:tc>
      </w:tr>
      <w:tr w:rsidR="00AA7456" w:rsidRPr="00AA7456" w14:paraId="111FE33D" w14:textId="77777777" w:rsidTr="00AA7456">
        <w:trPr>
          <w:trHeight w:val="121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EDC4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vertAlign w:val="superscript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Požadovaná výměra v m</w:t>
            </w:r>
            <w:r w:rsidRPr="00AA7456">
              <w:rPr>
                <w:snapToGrid w:val="0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2C0E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30</w:t>
            </w:r>
          </w:p>
        </w:tc>
      </w:tr>
      <w:tr w:rsidR="00AA7456" w:rsidRPr="00AA7456" w14:paraId="254C2E99" w14:textId="77777777" w:rsidTr="00AA7456">
        <w:trPr>
          <w:trHeight w:val="28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5FF3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Kultura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9704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Ostatní plocha – ostatní komunikace</w:t>
            </w:r>
          </w:p>
        </w:tc>
      </w:tr>
      <w:tr w:rsidR="00AA7456" w:rsidRPr="00AA7456" w14:paraId="468DD572" w14:textId="77777777" w:rsidTr="00AA7456">
        <w:trPr>
          <w:trHeight w:val="14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7B9F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Místní část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6D03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Jáchymov</w:t>
            </w:r>
          </w:p>
        </w:tc>
      </w:tr>
      <w:tr w:rsidR="00AA7456" w:rsidRPr="00AA7456" w14:paraId="6829BCA3" w14:textId="77777777" w:rsidTr="00AA7456">
        <w:trPr>
          <w:trHeight w:val="14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4996" w14:textId="77777777" w:rsidR="00AA7456" w:rsidRPr="00AA7456" w:rsidRDefault="00AA7456" w:rsidP="00AA7456">
            <w:pPr>
              <w:spacing w:after="0"/>
              <w:ind w:firstLine="6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 xml:space="preserve">kupní cena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CACB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30 m</w:t>
            </w:r>
            <w:r w:rsidRPr="00AA7456">
              <w:rPr>
                <w:snapToGrid w:val="0"/>
                <w:sz w:val="20"/>
                <w:szCs w:val="20"/>
                <w:vertAlign w:val="superscript"/>
                <w:lang w:eastAsia="en-US"/>
              </w:rPr>
              <w:t>2</w:t>
            </w:r>
            <w:r w:rsidRPr="00AA7456">
              <w:rPr>
                <w:snapToGrid w:val="0"/>
                <w:sz w:val="20"/>
                <w:szCs w:val="20"/>
                <w:lang w:eastAsia="en-US"/>
              </w:rPr>
              <w:t xml:space="preserve"> x    ,- Kč/m</w:t>
            </w:r>
            <w:r w:rsidRPr="00AA7456">
              <w:rPr>
                <w:snapToGrid w:val="0"/>
                <w:sz w:val="20"/>
                <w:szCs w:val="20"/>
                <w:vertAlign w:val="superscript"/>
                <w:lang w:eastAsia="en-US"/>
              </w:rPr>
              <w:t>2</w:t>
            </w:r>
            <w:r w:rsidRPr="00AA7456">
              <w:rPr>
                <w:snapToGrid w:val="0"/>
                <w:sz w:val="20"/>
                <w:szCs w:val="20"/>
                <w:lang w:eastAsia="en-US"/>
              </w:rPr>
              <w:t xml:space="preserve"> =    ,- </w:t>
            </w:r>
          </w:p>
        </w:tc>
      </w:tr>
      <w:tr w:rsidR="00AA7456" w:rsidRPr="00AA7456" w14:paraId="3150BA82" w14:textId="77777777" w:rsidTr="00AA7456">
        <w:trPr>
          <w:trHeight w:val="164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B2D3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dle ÚP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1AEC" w14:textId="77777777" w:rsidR="00AA7456" w:rsidRPr="00AA7456" w:rsidRDefault="00AA7456" w:rsidP="00AA7456">
            <w:pPr>
              <w:spacing w:after="0"/>
              <w:ind w:firstLine="6"/>
              <w:rPr>
                <w:sz w:val="20"/>
                <w:szCs w:val="20"/>
                <w:lang w:eastAsia="en-US"/>
              </w:rPr>
            </w:pPr>
            <w:r w:rsidRPr="00AA7456">
              <w:rPr>
                <w:sz w:val="20"/>
                <w:szCs w:val="20"/>
                <w:lang w:eastAsia="en-US"/>
              </w:rPr>
              <w:t>SB – současně zastavěné území</w:t>
            </w:r>
          </w:p>
        </w:tc>
      </w:tr>
    </w:tbl>
    <w:p w14:paraId="3F3DFD92" w14:textId="77777777" w:rsidR="00AA7456" w:rsidRDefault="00AA7456" w:rsidP="00AA7456">
      <w:pPr>
        <w:spacing w:after="0"/>
        <w:ind w:left="0" w:firstLine="0"/>
      </w:pPr>
    </w:p>
    <w:p w14:paraId="45FB65BF" w14:textId="74486F40" w:rsidR="00AA7456" w:rsidRDefault="00AA7456" w:rsidP="00AA7456">
      <w:pPr>
        <w:spacing w:after="0"/>
        <w:ind w:left="0" w:firstLine="0"/>
        <w:rPr>
          <w:szCs w:val="24"/>
        </w:rPr>
      </w:pPr>
      <w:r w:rsidRPr="00AA7456">
        <w:t xml:space="preserve">Zdůvodnění návrhu: </w:t>
      </w:r>
      <w:r w:rsidRPr="00AA7456">
        <w:rPr>
          <w:szCs w:val="24"/>
        </w:rPr>
        <w:t xml:space="preserve">Dne 23.03.2023 obdržel </w:t>
      </w:r>
      <w:proofErr w:type="spellStart"/>
      <w:r w:rsidRPr="00AA7456">
        <w:rPr>
          <w:szCs w:val="24"/>
        </w:rPr>
        <w:t>MěÚ</w:t>
      </w:r>
      <w:proofErr w:type="spellEnd"/>
      <w:r w:rsidRPr="00AA7456">
        <w:rPr>
          <w:szCs w:val="24"/>
        </w:rPr>
        <w:t xml:space="preserve"> Jáchymov žádost manželů </w:t>
      </w:r>
      <w:r w:rsidR="005E47AD">
        <w:rPr>
          <w:szCs w:val="24"/>
        </w:rPr>
        <w:t>………</w:t>
      </w:r>
      <w:r w:rsidRPr="00AA7456">
        <w:rPr>
          <w:szCs w:val="24"/>
        </w:rPr>
        <w:t xml:space="preserve"> o prodej části pozemkové parcely č. 4891 v k.ú. Jáchymov za účelem rozšíření vlastního pozemku pro získání parkovacího místa.</w:t>
      </w:r>
    </w:p>
    <w:p w14:paraId="560B787E" w14:textId="77777777" w:rsidR="00AA7456" w:rsidRDefault="00AA7456" w:rsidP="00AA7456">
      <w:pPr>
        <w:spacing w:after="0"/>
        <w:ind w:left="0" w:firstLine="0"/>
        <w:rPr>
          <w:szCs w:val="24"/>
        </w:rPr>
      </w:pPr>
    </w:p>
    <w:p w14:paraId="5EC60103" w14:textId="7D059B9D" w:rsidR="005809F3" w:rsidRDefault="00AA7456" w:rsidP="00AA7456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AA7456">
        <w:rPr>
          <w:szCs w:val="24"/>
        </w:rPr>
        <w:t>prodej části pozemkové parcely č. 4891 v k.ú. Jáchymov o výměře cca 30 m</w:t>
      </w:r>
      <w:r w:rsidRPr="00AA7456">
        <w:rPr>
          <w:szCs w:val="24"/>
          <w:vertAlign w:val="superscript"/>
        </w:rPr>
        <w:t>2</w:t>
      </w:r>
      <w:r>
        <w:rPr>
          <w:szCs w:val="24"/>
        </w:rPr>
        <w:t xml:space="preserve">, </w:t>
      </w:r>
      <w:r w:rsidRPr="00AA7456">
        <w:rPr>
          <w:szCs w:val="24"/>
        </w:rPr>
        <w:t xml:space="preserve">manželům </w:t>
      </w:r>
      <w:r w:rsidR="005E47AD">
        <w:rPr>
          <w:szCs w:val="24"/>
        </w:rPr>
        <w:t>……….</w:t>
      </w:r>
      <w:r w:rsidRPr="00AA7456">
        <w:rPr>
          <w:szCs w:val="24"/>
        </w:rPr>
        <w:t xml:space="preserve"> za cenu 30,- Kč/m</w:t>
      </w:r>
      <w:r w:rsidRPr="00AA7456">
        <w:rPr>
          <w:szCs w:val="24"/>
          <w:vertAlign w:val="superscript"/>
        </w:rPr>
        <w:t>2</w:t>
      </w:r>
      <w:r w:rsidRPr="00AA7456">
        <w:rPr>
          <w:szCs w:val="24"/>
        </w:rPr>
        <w:t xml:space="preserve"> + náklady</w:t>
      </w:r>
      <w:r>
        <w:rPr>
          <w:szCs w:val="24"/>
        </w:rPr>
        <w:t xml:space="preserve"> </w:t>
      </w:r>
      <w:r w:rsidRPr="00AA7456">
        <w:rPr>
          <w:szCs w:val="24"/>
        </w:rPr>
        <w:t>spojené s prodejem (GP + sepis KS + kolek pro KN).</w:t>
      </w:r>
      <w:r>
        <w:rPr>
          <w:szCs w:val="24"/>
        </w:rPr>
        <w:t xml:space="preserve"> </w:t>
      </w:r>
      <w:r w:rsidR="005809F3">
        <w:t>(Počty hlasů: 1</w:t>
      </w:r>
      <w:r w:rsidR="008B6F74">
        <w:t>2</w:t>
      </w:r>
      <w:r w:rsidR="005809F3">
        <w:t>/0/0).</w:t>
      </w:r>
    </w:p>
    <w:p w14:paraId="0E3AB401" w14:textId="77777777" w:rsidR="00AA7456" w:rsidRDefault="00AA7456" w:rsidP="00AA7456">
      <w:pPr>
        <w:spacing w:after="0"/>
        <w:ind w:left="0" w:firstLine="0"/>
      </w:pPr>
    </w:p>
    <w:p w14:paraId="4D1DCD6D" w14:textId="27BD7CE7" w:rsidR="00AA7456" w:rsidRPr="00AA7456" w:rsidRDefault="00AA7456" w:rsidP="00AA7456">
      <w:pPr>
        <w:spacing w:after="0"/>
        <w:ind w:left="0" w:firstLine="0"/>
      </w:pPr>
      <w:r>
        <w:t xml:space="preserve">14/ </w:t>
      </w:r>
      <w:r w:rsidRPr="00AA7456">
        <w:t>Prodej celé pozemkové parcely č. 21/2 v k.ú. Jáchymov o výměře 45 m</w:t>
      </w:r>
      <w:r w:rsidRPr="00AA7456">
        <w:rPr>
          <w:vertAlign w:val="superscript"/>
        </w:rPr>
        <w:t>2</w:t>
      </w:r>
      <w:r w:rsidRPr="00AA7456">
        <w:t>.</w:t>
      </w:r>
    </w:p>
    <w:p w14:paraId="0E769A4F" w14:textId="32D9EF1A" w:rsidR="00AA7456" w:rsidRDefault="00AA7456" w:rsidP="00AA7456">
      <w:pPr>
        <w:spacing w:after="0"/>
        <w:ind w:left="0" w:firstLine="0"/>
        <w:rPr>
          <w:szCs w:val="24"/>
        </w:rPr>
      </w:pPr>
      <w:r w:rsidRPr="00AA7456">
        <w:t xml:space="preserve">Zdůvodnění návrhu: </w:t>
      </w:r>
      <w:r w:rsidRPr="00AA7456">
        <w:rPr>
          <w:szCs w:val="24"/>
        </w:rPr>
        <w:t xml:space="preserve">Dne 03.04.2023 obdržel </w:t>
      </w:r>
      <w:proofErr w:type="spellStart"/>
      <w:r w:rsidRPr="00AA7456">
        <w:rPr>
          <w:szCs w:val="24"/>
        </w:rPr>
        <w:t>MěÚ</w:t>
      </w:r>
      <w:proofErr w:type="spellEnd"/>
      <w:r w:rsidRPr="00AA7456">
        <w:rPr>
          <w:szCs w:val="24"/>
        </w:rPr>
        <w:t xml:space="preserve"> Jáchymov žádost manželů </w:t>
      </w:r>
      <w:r w:rsidR="005E47AD">
        <w:rPr>
          <w:szCs w:val="24"/>
        </w:rPr>
        <w:t>………</w:t>
      </w:r>
      <w:r w:rsidRPr="00AA7456">
        <w:rPr>
          <w:szCs w:val="24"/>
        </w:rPr>
        <w:t>o prodej celé pozemkové parcely č. 21/2 v k.ú. Jáchymov za účelem využití pozemku jako zahradu navazující na nemovitost čp. 83.</w:t>
      </w:r>
    </w:p>
    <w:p w14:paraId="469242B5" w14:textId="77777777" w:rsidR="00AA7456" w:rsidRDefault="00AA7456" w:rsidP="00AA7456">
      <w:pPr>
        <w:spacing w:after="0"/>
        <w:ind w:left="0" w:firstLine="0"/>
        <w:rPr>
          <w:szCs w:val="24"/>
        </w:rPr>
      </w:pPr>
    </w:p>
    <w:p w14:paraId="015152DF" w14:textId="70ED384B" w:rsidR="005809F3" w:rsidRDefault="00AA7456" w:rsidP="00AA7456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AA7456">
        <w:rPr>
          <w:szCs w:val="24"/>
        </w:rPr>
        <w:t xml:space="preserve">prodej celé pozemkové parcely č. 21/2 v k.ú. Jáchymov o výměře 45 m2 manželům </w:t>
      </w:r>
      <w:r w:rsidR="005E47AD">
        <w:rPr>
          <w:szCs w:val="24"/>
        </w:rPr>
        <w:t>……..</w:t>
      </w:r>
      <w:r w:rsidRPr="00AA7456">
        <w:rPr>
          <w:szCs w:val="24"/>
        </w:rPr>
        <w:t xml:space="preserve"> za cenu 96,- Kč/m2 + náklady spojené s prodejem (VYT + sepis KS + kolek pro KN).</w:t>
      </w:r>
      <w:r>
        <w:t xml:space="preserve"> </w:t>
      </w:r>
      <w:r w:rsidR="005809F3">
        <w:t>(Počty hlasů: 1</w:t>
      </w:r>
      <w:r w:rsidR="008B6F74">
        <w:t>2</w:t>
      </w:r>
      <w:r w:rsidR="005809F3">
        <w:t>/0/0).</w:t>
      </w:r>
    </w:p>
    <w:p w14:paraId="205A0F25" w14:textId="77777777" w:rsidR="008B6F74" w:rsidRDefault="008B6F74" w:rsidP="00AA7456">
      <w:pPr>
        <w:spacing w:after="0"/>
        <w:ind w:left="0" w:firstLine="0"/>
      </w:pPr>
    </w:p>
    <w:p w14:paraId="370CDA70" w14:textId="3E0B26D5" w:rsidR="008B6F74" w:rsidRDefault="008B6F74" w:rsidP="008B6F74">
      <w:pPr>
        <w:spacing w:after="0"/>
        <w:ind w:left="0" w:firstLine="0"/>
      </w:pPr>
      <w:r>
        <w:t xml:space="preserve">Paní Bc. </w:t>
      </w:r>
      <w:proofErr w:type="spellStart"/>
      <w:r>
        <w:t>Kijovská</w:t>
      </w:r>
      <w:proofErr w:type="spellEnd"/>
      <w:r>
        <w:t xml:space="preserve"> se vrátila do jednacího sálu.</w:t>
      </w:r>
    </w:p>
    <w:p w14:paraId="64C053A8" w14:textId="509D24BA" w:rsidR="008B6F74" w:rsidRDefault="008B6F74" w:rsidP="008B6F74">
      <w:pPr>
        <w:spacing w:after="0"/>
        <w:ind w:left="0" w:firstLine="0"/>
      </w:pPr>
      <w:r>
        <w:t xml:space="preserve">Paní Bc. Kubínová opustila jednací sál. </w:t>
      </w:r>
    </w:p>
    <w:p w14:paraId="213F73DA" w14:textId="77777777" w:rsidR="00AA7456" w:rsidRDefault="00AA7456" w:rsidP="00AA7456">
      <w:pPr>
        <w:spacing w:after="0"/>
        <w:ind w:left="0" w:firstLine="0"/>
      </w:pPr>
    </w:p>
    <w:p w14:paraId="1F83EE55" w14:textId="6CAD2D61" w:rsidR="00AA7456" w:rsidRPr="00AA7456" w:rsidRDefault="00AA7456" w:rsidP="00AA7456">
      <w:pPr>
        <w:spacing w:after="0"/>
        <w:ind w:left="0" w:firstLine="0"/>
      </w:pPr>
      <w:r>
        <w:t xml:space="preserve">15/ </w:t>
      </w:r>
      <w:r w:rsidRPr="00AA7456">
        <w:t>Prodej části pozemkové parcely č. 4068/1 v k.ú. Jáchymov, místní část Mariánská o výměře cca 48 m</w:t>
      </w:r>
      <w:r w:rsidRPr="00AA7456">
        <w:rPr>
          <w:vertAlign w:val="superscript"/>
        </w:rPr>
        <w:t>2</w:t>
      </w:r>
      <w:r w:rsidRPr="00AA7456">
        <w:t>.</w:t>
      </w:r>
    </w:p>
    <w:p w14:paraId="235AF87D" w14:textId="77777777" w:rsidR="00AA7456" w:rsidRPr="00AA7456" w:rsidRDefault="00AA7456" w:rsidP="00AA7456">
      <w:pPr>
        <w:spacing w:after="0"/>
        <w:ind w:firstLine="6"/>
      </w:pPr>
    </w:p>
    <w:tbl>
      <w:tblPr>
        <w:tblW w:w="906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3712"/>
        <w:gridCol w:w="5354"/>
      </w:tblGrid>
      <w:tr w:rsidR="00AA7456" w:rsidRPr="00AA7456" w14:paraId="4A0FA486" w14:textId="77777777" w:rsidTr="00AA7456">
        <w:trPr>
          <w:trHeight w:val="15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A36E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Parcela pozemkové číslo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2DE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4068/1</w:t>
            </w:r>
          </w:p>
        </w:tc>
      </w:tr>
      <w:tr w:rsidR="00AA7456" w:rsidRPr="00AA7456" w14:paraId="090E6CB8" w14:textId="77777777" w:rsidTr="00AA7456">
        <w:trPr>
          <w:trHeight w:val="17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7328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Výměra celková v m</w:t>
            </w:r>
            <w:r w:rsidRPr="00AA7456">
              <w:rPr>
                <w:snapToGrid w:val="0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B480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8152</w:t>
            </w:r>
          </w:p>
        </w:tc>
      </w:tr>
      <w:tr w:rsidR="00AA7456" w:rsidRPr="00AA7456" w14:paraId="384BE250" w14:textId="77777777" w:rsidTr="00AA7456">
        <w:trPr>
          <w:trHeight w:val="18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76A2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vertAlign w:val="superscript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Požadovaná výměra v m</w:t>
            </w:r>
            <w:r w:rsidRPr="00AA7456">
              <w:rPr>
                <w:snapToGrid w:val="0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E9A3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48</w:t>
            </w:r>
          </w:p>
        </w:tc>
      </w:tr>
      <w:tr w:rsidR="00AA7456" w:rsidRPr="00AA7456" w14:paraId="4ADD0D83" w14:textId="77777777" w:rsidTr="00AA7456">
        <w:trPr>
          <w:trHeight w:val="19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F792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Kultura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7414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Ostatní plocha - jiná</w:t>
            </w:r>
          </w:p>
        </w:tc>
      </w:tr>
      <w:tr w:rsidR="00AA7456" w:rsidRPr="00AA7456" w14:paraId="0251B552" w14:textId="77777777" w:rsidTr="00AA7456">
        <w:trPr>
          <w:trHeight w:val="216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4A4F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Místní část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8BDE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Mariánská</w:t>
            </w:r>
          </w:p>
        </w:tc>
      </w:tr>
      <w:tr w:rsidR="00AA7456" w:rsidRPr="00AA7456" w14:paraId="55E8186A" w14:textId="77777777" w:rsidTr="00AA7456">
        <w:trPr>
          <w:trHeight w:val="7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AD09" w14:textId="77777777" w:rsidR="00AA7456" w:rsidRPr="00AA7456" w:rsidRDefault="00AA7456" w:rsidP="00AA7456">
            <w:pPr>
              <w:spacing w:after="0"/>
              <w:ind w:firstLine="6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 xml:space="preserve">kupní cena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E61F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48 m</w:t>
            </w:r>
            <w:r w:rsidRPr="00AA7456">
              <w:rPr>
                <w:snapToGrid w:val="0"/>
                <w:sz w:val="20"/>
                <w:szCs w:val="20"/>
                <w:vertAlign w:val="superscript"/>
                <w:lang w:eastAsia="en-US"/>
              </w:rPr>
              <w:t>2</w:t>
            </w:r>
            <w:r w:rsidRPr="00AA7456">
              <w:rPr>
                <w:snapToGrid w:val="0"/>
                <w:sz w:val="20"/>
                <w:szCs w:val="20"/>
                <w:lang w:eastAsia="en-US"/>
              </w:rPr>
              <w:t xml:space="preserve"> x   ,- Kč/m</w:t>
            </w:r>
            <w:r w:rsidRPr="00AA7456">
              <w:rPr>
                <w:snapToGrid w:val="0"/>
                <w:sz w:val="20"/>
                <w:szCs w:val="20"/>
                <w:vertAlign w:val="superscript"/>
                <w:lang w:eastAsia="en-US"/>
              </w:rPr>
              <w:t>2</w:t>
            </w:r>
            <w:r w:rsidRPr="00AA7456">
              <w:rPr>
                <w:snapToGrid w:val="0"/>
                <w:sz w:val="20"/>
                <w:szCs w:val="20"/>
                <w:lang w:eastAsia="en-US"/>
              </w:rPr>
              <w:t xml:space="preserve"> =    ,-</w:t>
            </w:r>
          </w:p>
        </w:tc>
      </w:tr>
      <w:tr w:rsidR="00AA7456" w:rsidRPr="00AA7456" w14:paraId="44631BBA" w14:textId="77777777" w:rsidTr="00AA7456">
        <w:trPr>
          <w:trHeight w:val="23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7C97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lang w:eastAsia="en-US"/>
              </w:rPr>
            </w:pPr>
            <w:r w:rsidRPr="00AA7456">
              <w:rPr>
                <w:snapToGrid w:val="0"/>
                <w:sz w:val="20"/>
                <w:szCs w:val="20"/>
                <w:lang w:eastAsia="en-US"/>
              </w:rPr>
              <w:t>dle ÚP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7DC7" w14:textId="77777777" w:rsidR="00AA7456" w:rsidRPr="00AA7456" w:rsidRDefault="00AA7456" w:rsidP="00AA7456">
            <w:pPr>
              <w:spacing w:after="0"/>
              <w:ind w:firstLine="6"/>
              <w:rPr>
                <w:sz w:val="20"/>
                <w:szCs w:val="20"/>
                <w:lang w:eastAsia="en-US"/>
              </w:rPr>
            </w:pPr>
            <w:r w:rsidRPr="00AA7456">
              <w:rPr>
                <w:sz w:val="20"/>
                <w:szCs w:val="20"/>
                <w:lang w:eastAsia="en-US"/>
              </w:rPr>
              <w:t>Část OS a část SR</w:t>
            </w:r>
          </w:p>
        </w:tc>
      </w:tr>
    </w:tbl>
    <w:p w14:paraId="574BD7C4" w14:textId="77777777" w:rsidR="00AA7456" w:rsidRDefault="00AA7456" w:rsidP="00AA7456">
      <w:pPr>
        <w:spacing w:after="0"/>
        <w:ind w:firstLine="6"/>
      </w:pPr>
    </w:p>
    <w:p w14:paraId="0A4F880B" w14:textId="104B3660" w:rsidR="00AA7456" w:rsidRDefault="00AA7456" w:rsidP="00AA7456">
      <w:pPr>
        <w:spacing w:after="0"/>
        <w:ind w:left="0" w:firstLine="0"/>
        <w:rPr>
          <w:szCs w:val="24"/>
        </w:rPr>
      </w:pPr>
      <w:r w:rsidRPr="00AA7456">
        <w:lastRenderedPageBreak/>
        <w:t xml:space="preserve">Zdůvodnění návrhu: </w:t>
      </w:r>
      <w:r w:rsidRPr="00AA7456">
        <w:rPr>
          <w:szCs w:val="24"/>
        </w:rPr>
        <w:t xml:space="preserve">Dne 12.06.2023 obdržel </w:t>
      </w:r>
      <w:proofErr w:type="spellStart"/>
      <w:r w:rsidRPr="00AA7456">
        <w:rPr>
          <w:szCs w:val="24"/>
        </w:rPr>
        <w:t>MěÚ</w:t>
      </w:r>
      <w:proofErr w:type="spellEnd"/>
      <w:r w:rsidRPr="00AA7456">
        <w:rPr>
          <w:szCs w:val="24"/>
        </w:rPr>
        <w:t xml:space="preserve"> Jáchymov žádost paní </w:t>
      </w:r>
      <w:r w:rsidR="005E47AD">
        <w:rPr>
          <w:szCs w:val="24"/>
        </w:rPr>
        <w:t>…..</w:t>
      </w:r>
      <w:r w:rsidRPr="00AA7456">
        <w:rPr>
          <w:szCs w:val="24"/>
        </w:rPr>
        <w:t xml:space="preserve"> o prodej části pozemkové parcely č. 4068/1 v k.ú. Jáchymov, místní část Mariánská za účelem narovnání majetkoprávních vztahů – stavby ve </w:t>
      </w:r>
      <w:proofErr w:type="spellStart"/>
      <w:r w:rsidRPr="00AA7456">
        <w:rPr>
          <w:szCs w:val="24"/>
        </w:rPr>
        <w:t>vl</w:t>
      </w:r>
      <w:proofErr w:type="spellEnd"/>
      <w:r w:rsidRPr="00AA7456">
        <w:rPr>
          <w:szCs w:val="24"/>
        </w:rPr>
        <w:t>. žadatele zasahují do pozemku města</w:t>
      </w:r>
      <w:r>
        <w:rPr>
          <w:szCs w:val="24"/>
        </w:rPr>
        <w:t>.</w:t>
      </w:r>
    </w:p>
    <w:p w14:paraId="257F2512" w14:textId="77777777" w:rsidR="00AA7456" w:rsidRDefault="00AA7456" w:rsidP="00AA7456">
      <w:pPr>
        <w:spacing w:after="0"/>
        <w:ind w:left="0" w:firstLine="0"/>
        <w:rPr>
          <w:szCs w:val="24"/>
        </w:rPr>
      </w:pPr>
    </w:p>
    <w:p w14:paraId="0B16739C" w14:textId="443B4E98" w:rsidR="00AA7456" w:rsidRDefault="00AA7456" w:rsidP="00AA7456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AA7456">
        <w:rPr>
          <w:szCs w:val="24"/>
        </w:rPr>
        <w:t>prodej části pozemkové parcely č. 4068/1 v k.ú. Jáchymov, místní část Mariánská o výměře cca 48 m</w:t>
      </w:r>
      <w:r w:rsidRPr="00AA7456">
        <w:rPr>
          <w:szCs w:val="24"/>
          <w:vertAlign w:val="superscript"/>
        </w:rPr>
        <w:t>2</w:t>
      </w:r>
      <w:r>
        <w:rPr>
          <w:szCs w:val="24"/>
        </w:rPr>
        <w:t xml:space="preserve">, </w:t>
      </w:r>
      <w:r w:rsidRPr="00AA7456">
        <w:rPr>
          <w:szCs w:val="24"/>
        </w:rPr>
        <w:t xml:space="preserve">paní </w:t>
      </w:r>
      <w:r w:rsidR="005E47AD">
        <w:rPr>
          <w:szCs w:val="24"/>
        </w:rPr>
        <w:t>……..</w:t>
      </w:r>
      <w:r w:rsidRPr="00AA7456">
        <w:rPr>
          <w:szCs w:val="24"/>
        </w:rPr>
        <w:t xml:space="preserve"> za cenu 150,- Kč/m</w:t>
      </w:r>
      <w:r w:rsidRPr="00AA7456">
        <w:rPr>
          <w:szCs w:val="24"/>
          <w:vertAlign w:val="superscript"/>
        </w:rPr>
        <w:t>2</w:t>
      </w:r>
      <w:r w:rsidRPr="00AA7456">
        <w:rPr>
          <w:szCs w:val="24"/>
        </w:rPr>
        <w:t xml:space="preserve"> + náklady spojené s prodejem (GP + sepis KS + kolek pro KN).</w:t>
      </w:r>
      <w:r>
        <w:rPr>
          <w:szCs w:val="24"/>
        </w:rPr>
        <w:t xml:space="preserve"> </w:t>
      </w:r>
      <w:r>
        <w:t>(Počty hlasů: 1</w:t>
      </w:r>
      <w:r w:rsidR="008B6F74">
        <w:t>2</w:t>
      </w:r>
      <w:r>
        <w:t>/0/0).</w:t>
      </w:r>
    </w:p>
    <w:p w14:paraId="10E927B7" w14:textId="77777777" w:rsidR="00AA7456" w:rsidRDefault="00AA7456" w:rsidP="00AA7456">
      <w:pPr>
        <w:spacing w:after="0"/>
        <w:ind w:left="0" w:firstLine="0"/>
      </w:pPr>
    </w:p>
    <w:p w14:paraId="6E1FCBBC" w14:textId="5A69FA11" w:rsidR="00AA7456" w:rsidRPr="00AA7456" w:rsidRDefault="00AA7456" w:rsidP="00AA7456">
      <w:pPr>
        <w:spacing w:after="0"/>
        <w:ind w:left="0" w:firstLine="0"/>
      </w:pPr>
      <w:r>
        <w:t xml:space="preserve">16/ </w:t>
      </w:r>
      <w:r w:rsidRPr="00AA7456">
        <w:rPr>
          <w:szCs w:val="24"/>
        </w:rPr>
        <w:t xml:space="preserve">Pronájem části pozemku </w:t>
      </w:r>
      <w:proofErr w:type="spellStart"/>
      <w:r w:rsidRPr="00AA7456">
        <w:rPr>
          <w:szCs w:val="24"/>
        </w:rPr>
        <w:t>p.č</w:t>
      </w:r>
      <w:proofErr w:type="spellEnd"/>
      <w:r w:rsidRPr="00AA7456">
        <w:rPr>
          <w:szCs w:val="24"/>
        </w:rPr>
        <w:t xml:space="preserve">. 1526/13 (v GP </w:t>
      </w:r>
      <w:proofErr w:type="spellStart"/>
      <w:r w:rsidRPr="00AA7456">
        <w:rPr>
          <w:szCs w:val="24"/>
        </w:rPr>
        <w:t>ozn</w:t>
      </w:r>
      <w:proofErr w:type="spellEnd"/>
      <w:r w:rsidRPr="00AA7456">
        <w:rPr>
          <w:szCs w:val="24"/>
        </w:rPr>
        <w:t xml:space="preserve">. </w:t>
      </w:r>
      <w:proofErr w:type="spellStart"/>
      <w:r w:rsidRPr="00AA7456">
        <w:rPr>
          <w:szCs w:val="24"/>
        </w:rPr>
        <w:t>p.č</w:t>
      </w:r>
      <w:proofErr w:type="spellEnd"/>
      <w:r w:rsidRPr="00AA7456">
        <w:rPr>
          <w:szCs w:val="24"/>
        </w:rPr>
        <w:t xml:space="preserve">. 1526/36) v k.ú. Jáchymov o </w:t>
      </w:r>
      <w:proofErr w:type="spellStart"/>
      <w:r w:rsidRPr="00AA7456">
        <w:rPr>
          <w:szCs w:val="24"/>
        </w:rPr>
        <w:t>vým</w:t>
      </w:r>
      <w:proofErr w:type="spellEnd"/>
      <w:r w:rsidRPr="00AA7456">
        <w:rPr>
          <w:szCs w:val="24"/>
        </w:rPr>
        <w:t>. 325 m</w:t>
      </w:r>
      <w:r w:rsidRPr="00AA7456">
        <w:rPr>
          <w:szCs w:val="24"/>
          <w:vertAlign w:val="superscript"/>
        </w:rPr>
        <w:t>2</w:t>
      </w:r>
      <w:r w:rsidRPr="00AA7456">
        <w:rPr>
          <w:szCs w:val="24"/>
        </w:rPr>
        <w:t>.</w:t>
      </w:r>
    </w:p>
    <w:p w14:paraId="54D7CD87" w14:textId="77777777" w:rsidR="00AA7456" w:rsidRPr="00AA7456" w:rsidRDefault="00AA7456" w:rsidP="00AA7456">
      <w:pPr>
        <w:spacing w:after="0"/>
        <w:ind w:firstLine="6"/>
        <w:rPr>
          <w:szCs w:val="24"/>
        </w:rPr>
      </w:pPr>
    </w:p>
    <w:tbl>
      <w:tblPr>
        <w:tblW w:w="920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3712"/>
        <w:gridCol w:w="5496"/>
      </w:tblGrid>
      <w:tr w:rsidR="00AA7456" w:rsidRPr="00AA7456" w14:paraId="0FE9EE0A" w14:textId="77777777" w:rsidTr="00AA7456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92F9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AA7456">
              <w:rPr>
                <w:snapToGrid w:val="0"/>
                <w:sz w:val="20"/>
                <w:szCs w:val="20"/>
              </w:rPr>
              <w:t>Žádost podána dne: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5FFB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AA7456">
              <w:rPr>
                <w:snapToGrid w:val="0"/>
                <w:sz w:val="20"/>
                <w:szCs w:val="20"/>
              </w:rPr>
              <w:t>20.02.2023, 10.08.2023</w:t>
            </w:r>
          </w:p>
        </w:tc>
      </w:tr>
      <w:tr w:rsidR="00AA7456" w:rsidRPr="00AA7456" w14:paraId="3C53AD46" w14:textId="77777777" w:rsidTr="00AA7456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9E8C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AA7456">
              <w:rPr>
                <w:snapToGrid w:val="0"/>
                <w:sz w:val="20"/>
                <w:szCs w:val="20"/>
              </w:rPr>
              <w:t>Účel pronájmu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1B14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AA7456">
              <w:rPr>
                <w:snapToGrid w:val="0"/>
                <w:sz w:val="20"/>
                <w:szCs w:val="20"/>
              </w:rPr>
              <w:t>Pronájem části pozemku za účelem provozování základnovou stanici GSM Klínovec – prodloužení nájemní smlouvy č. 03/18. Nabízené roční nájemné ve výši 200.000,- Kč.</w:t>
            </w:r>
          </w:p>
        </w:tc>
      </w:tr>
      <w:tr w:rsidR="00AA7456" w:rsidRPr="00AA7456" w14:paraId="14F73A45" w14:textId="77777777" w:rsidTr="00AA7456">
        <w:trPr>
          <w:trHeight w:val="27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3C8E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AA7456">
              <w:rPr>
                <w:snapToGrid w:val="0"/>
                <w:sz w:val="20"/>
                <w:szCs w:val="20"/>
              </w:rPr>
              <w:t>Parcela pozemkové číslo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0388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AA7456">
              <w:rPr>
                <w:snapToGrid w:val="0"/>
                <w:sz w:val="20"/>
                <w:szCs w:val="20"/>
              </w:rPr>
              <w:t xml:space="preserve">1526/13 (dle GP </w:t>
            </w:r>
            <w:proofErr w:type="spellStart"/>
            <w:r w:rsidRPr="00AA7456">
              <w:rPr>
                <w:snapToGrid w:val="0"/>
                <w:sz w:val="20"/>
                <w:szCs w:val="20"/>
              </w:rPr>
              <w:t>p.č</w:t>
            </w:r>
            <w:proofErr w:type="spellEnd"/>
            <w:r w:rsidRPr="00AA7456">
              <w:rPr>
                <w:snapToGrid w:val="0"/>
                <w:sz w:val="20"/>
                <w:szCs w:val="20"/>
              </w:rPr>
              <w:t>. 1526/36)</w:t>
            </w:r>
          </w:p>
        </w:tc>
      </w:tr>
      <w:tr w:rsidR="00AA7456" w:rsidRPr="00AA7456" w14:paraId="15CBCE06" w14:textId="77777777" w:rsidTr="00AA7456">
        <w:trPr>
          <w:trHeight w:val="40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35F1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AA7456">
              <w:rPr>
                <w:snapToGrid w:val="0"/>
                <w:sz w:val="20"/>
                <w:szCs w:val="20"/>
              </w:rPr>
              <w:t>Výměra celková v m</w:t>
            </w:r>
            <w:r w:rsidRPr="00AA7456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4654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AA7456">
              <w:rPr>
                <w:snapToGrid w:val="0"/>
                <w:sz w:val="20"/>
                <w:szCs w:val="20"/>
              </w:rPr>
              <w:t>33590</w:t>
            </w:r>
          </w:p>
        </w:tc>
      </w:tr>
      <w:tr w:rsidR="00AA7456" w:rsidRPr="00AA7456" w14:paraId="42E45F2D" w14:textId="77777777" w:rsidTr="00AA7456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76EC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  <w:vertAlign w:val="superscript"/>
              </w:rPr>
            </w:pPr>
            <w:r w:rsidRPr="00AA7456">
              <w:rPr>
                <w:snapToGrid w:val="0"/>
                <w:sz w:val="20"/>
                <w:szCs w:val="20"/>
              </w:rPr>
              <w:t>Požadovaná výměra v m</w:t>
            </w:r>
            <w:r w:rsidRPr="00AA7456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2529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AA7456">
              <w:rPr>
                <w:snapToGrid w:val="0"/>
                <w:sz w:val="20"/>
                <w:szCs w:val="20"/>
              </w:rPr>
              <w:t>325</w:t>
            </w:r>
          </w:p>
        </w:tc>
      </w:tr>
      <w:tr w:rsidR="00AA7456" w:rsidRPr="00AA7456" w14:paraId="2B010D76" w14:textId="77777777" w:rsidTr="00AA7456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0D8D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AA7456">
              <w:rPr>
                <w:snapToGrid w:val="0"/>
                <w:sz w:val="20"/>
                <w:szCs w:val="20"/>
              </w:rPr>
              <w:t>Kultura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A9A5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AA7456">
              <w:rPr>
                <w:snapToGrid w:val="0"/>
                <w:sz w:val="20"/>
                <w:szCs w:val="20"/>
              </w:rPr>
              <w:t>Lesní pozemek (dočasně vyjmuto z </w:t>
            </w:r>
            <w:proofErr w:type="spellStart"/>
            <w:r w:rsidRPr="00AA7456">
              <w:rPr>
                <w:snapToGrid w:val="0"/>
                <w:sz w:val="20"/>
                <w:szCs w:val="20"/>
              </w:rPr>
              <w:t>PUPFLu</w:t>
            </w:r>
            <w:proofErr w:type="spellEnd"/>
            <w:r w:rsidRPr="00AA7456">
              <w:rPr>
                <w:snapToGrid w:val="0"/>
                <w:sz w:val="20"/>
                <w:szCs w:val="20"/>
              </w:rPr>
              <w:t>)</w:t>
            </w:r>
          </w:p>
        </w:tc>
      </w:tr>
      <w:tr w:rsidR="00AA7456" w:rsidRPr="00AA7456" w14:paraId="6AACCF78" w14:textId="77777777" w:rsidTr="00AA7456">
        <w:trPr>
          <w:trHeight w:val="219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3EA2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AA7456">
              <w:rPr>
                <w:snapToGrid w:val="0"/>
                <w:sz w:val="20"/>
                <w:szCs w:val="20"/>
              </w:rPr>
              <w:t>Místní část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B3BB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AA7456">
              <w:rPr>
                <w:snapToGrid w:val="0"/>
                <w:sz w:val="20"/>
                <w:szCs w:val="20"/>
              </w:rPr>
              <w:t xml:space="preserve">Klínovec </w:t>
            </w:r>
          </w:p>
        </w:tc>
      </w:tr>
      <w:tr w:rsidR="00AA7456" w:rsidRPr="00AA7456" w14:paraId="7B54FE68" w14:textId="77777777" w:rsidTr="00AA7456">
        <w:trPr>
          <w:trHeight w:val="301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13D3" w14:textId="77777777" w:rsidR="00AA7456" w:rsidRPr="00AA7456" w:rsidRDefault="00AA7456" w:rsidP="00AA7456">
            <w:pPr>
              <w:spacing w:after="0"/>
              <w:ind w:firstLine="6"/>
              <w:rPr>
                <w:i/>
                <w:snapToGrid w:val="0"/>
                <w:sz w:val="20"/>
                <w:szCs w:val="20"/>
              </w:rPr>
            </w:pPr>
            <w:r w:rsidRPr="00AA7456">
              <w:rPr>
                <w:snapToGrid w:val="0"/>
                <w:sz w:val="20"/>
                <w:szCs w:val="20"/>
              </w:rPr>
              <w:t xml:space="preserve">nájemní cena pozemku 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4856" w14:textId="77777777" w:rsidR="00AA7456" w:rsidRPr="00AA7456" w:rsidRDefault="00AA7456" w:rsidP="00AA7456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AA7456">
              <w:rPr>
                <w:snapToGrid w:val="0"/>
                <w:sz w:val="20"/>
                <w:szCs w:val="20"/>
              </w:rPr>
              <w:t>44.000,- + inflace (rok 2023 = 52.568,50,-)</w:t>
            </w:r>
          </w:p>
        </w:tc>
      </w:tr>
    </w:tbl>
    <w:p w14:paraId="06B0D398" w14:textId="77777777" w:rsidR="00AA7456" w:rsidRPr="00AA7456" w:rsidRDefault="00AA7456" w:rsidP="00AA7456">
      <w:pPr>
        <w:spacing w:after="0"/>
        <w:ind w:firstLine="6"/>
        <w:rPr>
          <w:szCs w:val="24"/>
        </w:rPr>
      </w:pPr>
    </w:p>
    <w:p w14:paraId="4FA31927" w14:textId="77777777" w:rsidR="00AA7456" w:rsidRPr="00AA7456" w:rsidRDefault="00AA7456" w:rsidP="00AA7456">
      <w:pPr>
        <w:spacing w:after="0"/>
        <w:ind w:firstLine="6"/>
        <w:rPr>
          <w:szCs w:val="24"/>
        </w:rPr>
      </w:pPr>
    </w:p>
    <w:p w14:paraId="7B60F3A3" w14:textId="06019FC3" w:rsidR="006B12BB" w:rsidRDefault="006B12BB" w:rsidP="006B12BB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="00AA7456" w:rsidRPr="00AA7456">
        <w:rPr>
          <w:rFonts w:eastAsiaTheme="minorHAnsi"/>
          <w:szCs w:val="24"/>
          <w:lang w:eastAsia="en-US"/>
        </w:rPr>
        <w:t xml:space="preserve">pronájem části pozemkové parcely č. 1526/13 (v GP </w:t>
      </w:r>
      <w:proofErr w:type="spellStart"/>
      <w:r w:rsidR="00AA7456" w:rsidRPr="00AA7456">
        <w:rPr>
          <w:rFonts w:eastAsiaTheme="minorHAnsi"/>
          <w:szCs w:val="24"/>
          <w:lang w:eastAsia="en-US"/>
        </w:rPr>
        <w:t>ozn</w:t>
      </w:r>
      <w:proofErr w:type="spellEnd"/>
      <w:r w:rsidR="00AA7456" w:rsidRPr="00AA7456">
        <w:rPr>
          <w:rFonts w:eastAsiaTheme="minorHAnsi"/>
          <w:szCs w:val="24"/>
          <w:lang w:eastAsia="en-US"/>
        </w:rPr>
        <w:t xml:space="preserve">. </w:t>
      </w:r>
      <w:proofErr w:type="spellStart"/>
      <w:r w:rsidR="00AA7456" w:rsidRPr="00AA7456">
        <w:rPr>
          <w:rFonts w:eastAsiaTheme="minorHAnsi"/>
          <w:szCs w:val="24"/>
          <w:lang w:eastAsia="en-US"/>
        </w:rPr>
        <w:t>p.č</w:t>
      </w:r>
      <w:proofErr w:type="spellEnd"/>
      <w:r w:rsidR="00AA7456" w:rsidRPr="00AA7456">
        <w:rPr>
          <w:rFonts w:eastAsiaTheme="minorHAnsi"/>
          <w:szCs w:val="24"/>
          <w:lang w:eastAsia="en-US"/>
        </w:rPr>
        <w:t xml:space="preserve">. 1526/36) v k.ú. Jáchymov o </w:t>
      </w:r>
      <w:proofErr w:type="spellStart"/>
      <w:r w:rsidR="00AA7456" w:rsidRPr="00AA7456">
        <w:rPr>
          <w:rFonts w:eastAsiaTheme="minorHAnsi"/>
          <w:szCs w:val="24"/>
          <w:lang w:eastAsia="en-US"/>
        </w:rPr>
        <w:t>vým</w:t>
      </w:r>
      <w:proofErr w:type="spellEnd"/>
      <w:r w:rsidR="00AA7456" w:rsidRPr="00AA7456">
        <w:rPr>
          <w:rFonts w:eastAsiaTheme="minorHAnsi"/>
          <w:szCs w:val="24"/>
          <w:lang w:eastAsia="en-US"/>
        </w:rPr>
        <w:t>. 325 m</w:t>
      </w:r>
      <w:r w:rsidR="00AA7456" w:rsidRPr="00AA7456">
        <w:rPr>
          <w:rFonts w:eastAsiaTheme="minorHAnsi"/>
          <w:szCs w:val="24"/>
          <w:vertAlign w:val="superscript"/>
          <w:lang w:eastAsia="en-US"/>
        </w:rPr>
        <w:t>2</w:t>
      </w:r>
      <w:r w:rsidR="00AA7456" w:rsidRPr="00AA7456">
        <w:rPr>
          <w:rFonts w:eastAsiaTheme="minorHAnsi"/>
          <w:szCs w:val="24"/>
          <w:lang w:eastAsia="en-US"/>
        </w:rPr>
        <w:t xml:space="preserve"> společnosti RTI </w:t>
      </w:r>
      <w:proofErr w:type="spellStart"/>
      <w:r w:rsidR="00AA7456" w:rsidRPr="00AA7456">
        <w:rPr>
          <w:rFonts w:eastAsiaTheme="minorHAnsi"/>
          <w:szCs w:val="24"/>
          <w:lang w:eastAsia="en-US"/>
        </w:rPr>
        <w:t>cz</w:t>
      </w:r>
      <w:proofErr w:type="spellEnd"/>
      <w:r w:rsidR="00AA7456" w:rsidRPr="00AA7456">
        <w:rPr>
          <w:rFonts w:eastAsiaTheme="minorHAnsi"/>
          <w:szCs w:val="24"/>
          <w:lang w:eastAsia="en-US"/>
        </w:rPr>
        <w:t xml:space="preserve"> s</w:t>
      </w:r>
      <w:r>
        <w:rPr>
          <w:rFonts w:eastAsiaTheme="minorHAnsi"/>
          <w:szCs w:val="24"/>
          <w:lang w:eastAsia="en-US"/>
        </w:rPr>
        <w:t xml:space="preserve"> </w:t>
      </w:r>
      <w:r w:rsidR="00AA7456" w:rsidRPr="00AA7456">
        <w:rPr>
          <w:rFonts w:eastAsiaTheme="minorHAnsi"/>
          <w:szCs w:val="24"/>
          <w:lang w:eastAsia="en-US"/>
        </w:rPr>
        <w:t>r.o., Zikmunda Wintra 1282/21, Plzeň na dobu určitou 5 let s účinností od 01.01.2024 za smluvní roční nájemné ve výši 202.569,- Kč.</w:t>
      </w:r>
      <w:r>
        <w:rPr>
          <w:rFonts w:eastAsiaTheme="minorHAnsi"/>
          <w:szCs w:val="24"/>
          <w:lang w:eastAsia="en-US"/>
        </w:rPr>
        <w:t xml:space="preserve"> </w:t>
      </w:r>
      <w:r>
        <w:t>(Počty hlasů: 1</w:t>
      </w:r>
      <w:r w:rsidR="008B6F74">
        <w:t>2</w:t>
      </w:r>
      <w:r>
        <w:t>/0/0).</w:t>
      </w:r>
    </w:p>
    <w:p w14:paraId="68BB5C6D" w14:textId="77777777" w:rsidR="006B12BB" w:rsidRDefault="006B12BB" w:rsidP="006B12BB">
      <w:pPr>
        <w:spacing w:after="0"/>
        <w:ind w:left="0" w:firstLine="0"/>
        <w:rPr>
          <w:rFonts w:eastAsiaTheme="minorHAnsi"/>
          <w:szCs w:val="24"/>
          <w:lang w:eastAsia="en-US"/>
        </w:rPr>
      </w:pPr>
    </w:p>
    <w:p w14:paraId="0597FA87" w14:textId="3BA01822" w:rsidR="00AA7456" w:rsidRDefault="006B12BB" w:rsidP="006B12BB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="00AA7456" w:rsidRPr="00AA7456">
        <w:rPr>
          <w:rFonts w:eastAsiaTheme="minorHAnsi"/>
          <w:szCs w:val="24"/>
          <w:lang w:eastAsia="en-US"/>
        </w:rPr>
        <w:t xml:space="preserve">v předloženém znění Nájemní smlouvu č. 04/23 mezi Městem Jáchymov a společností RTI </w:t>
      </w:r>
      <w:proofErr w:type="spellStart"/>
      <w:r w:rsidR="00AA7456" w:rsidRPr="00AA7456">
        <w:rPr>
          <w:rFonts w:eastAsiaTheme="minorHAnsi"/>
          <w:szCs w:val="24"/>
          <w:lang w:eastAsia="en-US"/>
        </w:rPr>
        <w:t>cz</w:t>
      </w:r>
      <w:proofErr w:type="spellEnd"/>
      <w:r w:rsidR="00AA7456" w:rsidRPr="00AA7456">
        <w:rPr>
          <w:rFonts w:eastAsiaTheme="minorHAnsi"/>
          <w:szCs w:val="24"/>
          <w:lang w:eastAsia="en-US"/>
        </w:rPr>
        <w:t xml:space="preserve"> s</w:t>
      </w:r>
      <w:r>
        <w:rPr>
          <w:rFonts w:eastAsiaTheme="minorHAnsi"/>
          <w:szCs w:val="24"/>
          <w:lang w:eastAsia="en-US"/>
        </w:rPr>
        <w:t xml:space="preserve"> </w:t>
      </w:r>
      <w:r w:rsidR="00AA7456" w:rsidRPr="00AA7456">
        <w:rPr>
          <w:rFonts w:eastAsiaTheme="minorHAnsi"/>
          <w:szCs w:val="24"/>
          <w:lang w:eastAsia="en-US"/>
        </w:rPr>
        <w:t>r.o.</w:t>
      </w:r>
      <w:r>
        <w:rPr>
          <w:rFonts w:eastAsiaTheme="minorHAnsi"/>
          <w:szCs w:val="24"/>
          <w:lang w:eastAsia="en-US"/>
        </w:rPr>
        <w:t>,</w:t>
      </w:r>
      <w:r w:rsidR="00AA7456" w:rsidRPr="00AA7456">
        <w:rPr>
          <w:rFonts w:eastAsiaTheme="minorHAnsi"/>
          <w:szCs w:val="24"/>
          <w:lang w:eastAsia="en-US"/>
        </w:rPr>
        <w:t xml:space="preserve"> týkající se pronájmu části </w:t>
      </w:r>
      <w:proofErr w:type="spellStart"/>
      <w:r w:rsidR="00AA7456" w:rsidRPr="00AA7456">
        <w:rPr>
          <w:rFonts w:eastAsiaTheme="minorHAnsi"/>
          <w:szCs w:val="24"/>
          <w:lang w:eastAsia="en-US"/>
        </w:rPr>
        <w:t>p.p.č</w:t>
      </w:r>
      <w:proofErr w:type="spellEnd"/>
      <w:r w:rsidR="00AA7456" w:rsidRPr="00AA7456">
        <w:rPr>
          <w:rFonts w:eastAsiaTheme="minorHAnsi"/>
          <w:szCs w:val="24"/>
          <w:lang w:eastAsia="en-US"/>
        </w:rPr>
        <w:t xml:space="preserve">. 1526/13 (v GP </w:t>
      </w:r>
      <w:proofErr w:type="spellStart"/>
      <w:r w:rsidR="00AA7456" w:rsidRPr="00AA7456">
        <w:rPr>
          <w:rFonts w:eastAsiaTheme="minorHAnsi"/>
          <w:szCs w:val="24"/>
          <w:lang w:eastAsia="en-US"/>
        </w:rPr>
        <w:t>ozn</w:t>
      </w:r>
      <w:proofErr w:type="spellEnd"/>
      <w:r w:rsidR="00AA7456" w:rsidRPr="00AA7456">
        <w:rPr>
          <w:rFonts w:eastAsiaTheme="minorHAnsi"/>
          <w:szCs w:val="24"/>
          <w:lang w:eastAsia="en-US"/>
        </w:rPr>
        <w:t xml:space="preserve">. </w:t>
      </w:r>
      <w:proofErr w:type="spellStart"/>
      <w:r w:rsidR="00AA7456" w:rsidRPr="00AA7456">
        <w:rPr>
          <w:rFonts w:eastAsiaTheme="minorHAnsi"/>
          <w:szCs w:val="24"/>
          <w:lang w:eastAsia="en-US"/>
        </w:rPr>
        <w:t>p.č</w:t>
      </w:r>
      <w:proofErr w:type="spellEnd"/>
      <w:r w:rsidR="00AA7456" w:rsidRPr="00AA7456">
        <w:rPr>
          <w:rFonts w:eastAsiaTheme="minorHAnsi"/>
          <w:szCs w:val="24"/>
          <w:lang w:eastAsia="en-US"/>
        </w:rPr>
        <w:t>. 1526/36) v k.ú. Jáchymov a pověřit starostu města jejím podpisem.</w:t>
      </w:r>
      <w:r>
        <w:rPr>
          <w:szCs w:val="24"/>
        </w:rPr>
        <w:t xml:space="preserve"> </w:t>
      </w:r>
      <w:r w:rsidR="00AA7456">
        <w:t>(Počty hlasů: 1</w:t>
      </w:r>
      <w:r w:rsidR="008B6F74">
        <w:t>2</w:t>
      </w:r>
      <w:r w:rsidR="00AA7456">
        <w:t>/0/0).</w:t>
      </w:r>
    </w:p>
    <w:p w14:paraId="247FD940" w14:textId="77777777" w:rsidR="006B12BB" w:rsidRDefault="006B12BB" w:rsidP="006B12BB">
      <w:pPr>
        <w:spacing w:after="0"/>
        <w:ind w:left="0" w:firstLine="0"/>
      </w:pPr>
    </w:p>
    <w:p w14:paraId="46831F09" w14:textId="05C9A7DE" w:rsidR="006B12BB" w:rsidRPr="006B12BB" w:rsidRDefault="006B12BB" w:rsidP="006B12BB">
      <w:pPr>
        <w:spacing w:after="0"/>
        <w:ind w:left="0" w:firstLine="0"/>
      </w:pPr>
      <w:r>
        <w:t xml:space="preserve">17/ </w:t>
      </w:r>
      <w:r w:rsidRPr="006B12BB">
        <w:rPr>
          <w:szCs w:val="24"/>
        </w:rPr>
        <w:t xml:space="preserve">Záměr prodeje části pozemkové parcely č. 1752/21 (dle GP </w:t>
      </w:r>
      <w:proofErr w:type="spellStart"/>
      <w:r w:rsidRPr="006B12BB">
        <w:rPr>
          <w:szCs w:val="24"/>
        </w:rPr>
        <w:t>ozn.p.č</w:t>
      </w:r>
      <w:proofErr w:type="spellEnd"/>
      <w:r w:rsidRPr="006B12BB">
        <w:rPr>
          <w:szCs w:val="24"/>
        </w:rPr>
        <w:t>. 1752/30) v k.ú. Jáchymov, část Jahodová louka o výměře 1701 m</w:t>
      </w:r>
      <w:r w:rsidRPr="006B12BB">
        <w:rPr>
          <w:szCs w:val="24"/>
          <w:vertAlign w:val="superscript"/>
        </w:rPr>
        <w:t>2</w:t>
      </w:r>
      <w:r w:rsidRPr="006B12BB">
        <w:rPr>
          <w:szCs w:val="24"/>
        </w:rPr>
        <w:t xml:space="preserve">. </w:t>
      </w:r>
    </w:p>
    <w:p w14:paraId="2F4A72BD" w14:textId="77777777" w:rsidR="006B12BB" w:rsidRPr="006B12BB" w:rsidRDefault="006B12BB" w:rsidP="006B12BB">
      <w:pPr>
        <w:spacing w:after="0"/>
        <w:ind w:firstLine="6"/>
        <w:rPr>
          <w:szCs w:val="24"/>
        </w:rPr>
      </w:pPr>
    </w:p>
    <w:tbl>
      <w:tblPr>
        <w:tblW w:w="906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3712"/>
        <w:gridCol w:w="5354"/>
      </w:tblGrid>
      <w:tr w:rsidR="006B12BB" w:rsidRPr="006B12BB" w14:paraId="03915107" w14:textId="77777777" w:rsidTr="006B12BB">
        <w:trPr>
          <w:trHeight w:val="331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87AA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Parcela pozemkové číslo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57C7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1752/21</w:t>
            </w:r>
          </w:p>
        </w:tc>
      </w:tr>
      <w:tr w:rsidR="006B12BB" w:rsidRPr="006B12BB" w14:paraId="53F58A1A" w14:textId="77777777" w:rsidTr="006B12BB">
        <w:trPr>
          <w:trHeight w:val="40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23F3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Výměra celková v m</w:t>
            </w:r>
            <w:r w:rsidRPr="006B12BB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1A22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199202</w:t>
            </w:r>
          </w:p>
        </w:tc>
      </w:tr>
      <w:tr w:rsidR="006B12BB" w:rsidRPr="006B12BB" w14:paraId="03BE690D" w14:textId="77777777" w:rsidTr="006B12BB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FC1D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  <w:vertAlign w:val="superscript"/>
              </w:rPr>
            </w:pPr>
            <w:r w:rsidRPr="006B12BB">
              <w:rPr>
                <w:snapToGrid w:val="0"/>
                <w:sz w:val="20"/>
                <w:szCs w:val="20"/>
              </w:rPr>
              <w:t>Požadovaná výměra v m</w:t>
            </w:r>
            <w:r w:rsidRPr="006B12BB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90E5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2097</w:t>
            </w:r>
          </w:p>
        </w:tc>
      </w:tr>
      <w:tr w:rsidR="006B12BB" w:rsidRPr="006B12BB" w14:paraId="6910B217" w14:textId="77777777" w:rsidTr="006B12BB">
        <w:trPr>
          <w:trHeight w:val="35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D29E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Kultura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C865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Lesní pozemek</w:t>
            </w:r>
          </w:p>
        </w:tc>
      </w:tr>
      <w:tr w:rsidR="006B12BB" w:rsidRPr="006B12BB" w14:paraId="351766F5" w14:textId="77777777" w:rsidTr="006B12BB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0FAC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Místní část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01DD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 xml:space="preserve">Jáchymov </w:t>
            </w:r>
          </w:p>
        </w:tc>
      </w:tr>
      <w:tr w:rsidR="006B12BB" w:rsidRPr="006B12BB" w14:paraId="3C7537D9" w14:textId="77777777" w:rsidTr="006B12BB">
        <w:trPr>
          <w:trHeight w:val="309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9F97" w14:textId="77777777" w:rsidR="006B12BB" w:rsidRPr="006B12BB" w:rsidRDefault="006B12BB" w:rsidP="006B12BB">
            <w:pPr>
              <w:spacing w:after="0"/>
              <w:ind w:firstLine="6"/>
              <w:rPr>
                <w:i/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 xml:space="preserve">kupní cena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54D8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2097 m</w:t>
            </w:r>
            <w:r w:rsidRPr="006B12BB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6B12BB">
              <w:rPr>
                <w:snapToGrid w:val="0"/>
                <w:sz w:val="20"/>
                <w:szCs w:val="20"/>
              </w:rPr>
              <w:t xml:space="preserve"> x      ,- Kč/m</w:t>
            </w:r>
            <w:r w:rsidRPr="006B12BB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6B12BB">
              <w:rPr>
                <w:snapToGrid w:val="0"/>
                <w:sz w:val="20"/>
                <w:szCs w:val="20"/>
              </w:rPr>
              <w:t xml:space="preserve"> =      ,-</w:t>
            </w:r>
          </w:p>
          <w:p w14:paraId="42BBDF60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</w:p>
        </w:tc>
      </w:tr>
      <w:tr w:rsidR="006B12BB" w:rsidRPr="006B12BB" w14:paraId="5BC68CE2" w14:textId="77777777" w:rsidTr="006B12BB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4EBA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dle ÚP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400A" w14:textId="77777777" w:rsidR="006B12BB" w:rsidRPr="006B12BB" w:rsidRDefault="006B12BB" w:rsidP="006B12BB">
            <w:pPr>
              <w:spacing w:after="0"/>
              <w:ind w:firstLine="6"/>
              <w:rPr>
                <w:sz w:val="20"/>
                <w:szCs w:val="20"/>
              </w:rPr>
            </w:pPr>
            <w:r w:rsidRPr="006B12BB">
              <w:rPr>
                <w:sz w:val="20"/>
                <w:szCs w:val="20"/>
              </w:rPr>
              <w:t xml:space="preserve">les </w:t>
            </w:r>
          </w:p>
        </w:tc>
      </w:tr>
      <w:tr w:rsidR="006B12BB" w:rsidRPr="006B12BB" w14:paraId="499B20F9" w14:textId="77777777" w:rsidTr="006B12BB">
        <w:trPr>
          <w:trHeight w:val="31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9E5A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Vyjádření SMM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E440" w14:textId="77777777" w:rsidR="006B12BB" w:rsidRPr="006B12BB" w:rsidRDefault="006B12BB" w:rsidP="006B12BB">
            <w:pPr>
              <w:spacing w:after="0"/>
              <w:ind w:firstLine="6"/>
              <w:rPr>
                <w:sz w:val="20"/>
                <w:szCs w:val="20"/>
              </w:rPr>
            </w:pPr>
            <w:r w:rsidRPr="006B12BB">
              <w:rPr>
                <w:sz w:val="20"/>
                <w:szCs w:val="20"/>
              </w:rPr>
              <w:t xml:space="preserve">Dne 25.11.2022 obdržel </w:t>
            </w:r>
            <w:proofErr w:type="spellStart"/>
            <w:r w:rsidRPr="006B12BB">
              <w:rPr>
                <w:sz w:val="20"/>
                <w:szCs w:val="20"/>
              </w:rPr>
              <w:t>MěÚ</w:t>
            </w:r>
            <w:proofErr w:type="spellEnd"/>
            <w:r w:rsidRPr="006B12BB">
              <w:rPr>
                <w:sz w:val="20"/>
                <w:szCs w:val="20"/>
              </w:rPr>
              <w:t xml:space="preserve"> Jáchymov upravenou žádost žadatele a to ve smyslu, že z původní žádosti je vyjmut záměr vybudování parkoviště na pozemku s 10-ti parkovacími místy. Dále je navrženo VB přes pozemek pro přístup k vedlejšímu </w:t>
            </w:r>
            <w:r w:rsidRPr="006B12BB">
              <w:rPr>
                <w:sz w:val="20"/>
                <w:szCs w:val="20"/>
              </w:rPr>
              <w:lastRenderedPageBreak/>
              <w:t xml:space="preserve">objektu a v neposlední řadě žádost doplněna o ZÁVAZNÉ STANOVISKO odboru rozvoje a územního plánování </w:t>
            </w:r>
            <w:proofErr w:type="spellStart"/>
            <w:r w:rsidRPr="006B12BB">
              <w:rPr>
                <w:sz w:val="20"/>
                <w:szCs w:val="20"/>
              </w:rPr>
              <w:t>MěÚ</w:t>
            </w:r>
            <w:proofErr w:type="spellEnd"/>
            <w:r w:rsidRPr="006B12BB">
              <w:rPr>
                <w:sz w:val="20"/>
                <w:szCs w:val="20"/>
              </w:rPr>
              <w:t xml:space="preserve"> Ostrov ke zřízení studny, biotopu a kořenové čistírny pro potřeby turistické chaty Klenova Bouda, Jahodina.</w:t>
            </w:r>
          </w:p>
        </w:tc>
      </w:tr>
    </w:tbl>
    <w:p w14:paraId="5F4CD35C" w14:textId="77777777" w:rsidR="006B12BB" w:rsidRPr="006B12BB" w:rsidRDefault="006B12BB" w:rsidP="006B12BB">
      <w:pPr>
        <w:spacing w:after="0"/>
        <w:ind w:firstLine="6"/>
        <w:rPr>
          <w:szCs w:val="24"/>
        </w:rPr>
      </w:pPr>
    </w:p>
    <w:p w14:paraId="3461828A" w14:textId="1BD9B2D7" w:rsidR="006B12BB" w:rsidRDefault="006B12BB" w:rsidP="006B12BB">
      <w:pPr>
        <w:spacing w:after="0"/>
        <w:ind w:left="0" w:firstLine="0"/>
        <w:rPr>
          <w:rFonts w:eastAsia="Calibri"/>
          <w:szCs w:val="24"/>
        </w:rPr>
      </w:pPr>
      <w:r w:rsidRPr="006B12BB">
        <w:rPr>
          <w:szCs w:val="24"/>
        </w:rPr>
        <w:t xml:space="preserve">Zdůvodnění návrhu: </w:t>
      </w:r>
      <w:r w:rsidRPr="006B12BB">
        <w:rPr>
          <w:rFonts w:eastAsia="Calibri"/>
          <w:szCs w:val="24"/>
        </w:rPr>
        <w:t xml:space="preserve">Zapsaný spolek Liga lesní moudrosti žádá o koupi části pozemkové parcely č. 1752/21 v k.ú. Jáchymov (Jahodová louka) za účelem vybudování funkčně navazujícího pozemku k objektům </w:t>
      </w:r>
      <w:proofErr w:type="spellStart"/>
      <w:r w:rsidRPr="006B12BB">
        <w:rPr>
          <w:rFonts w:eastAsia="Calibri"/>
          <w:szCs w:val="24"/>
        </w:rPr>
        <w:t>č.ev</w:t>
      </w:r>
      <w:proofErr w:type="spellEnd"/>
      <w:r w:rsidRPr="006B12BB">
        <w:rPr>
          <w:rFonts w:eastAsia="Calibri"/>
          <w:szCs w:val="24"/>
        </w:rPr>
        <w:t>. 60 a 64, ze kterých se má stát turistická ubytovna (poskytování ubytování organizacím celoročně pracujících s dětmi a mládeží).</w:t>
      </w:r>
    </w:p>
    <w:p w14:paraId="72FC4480" w14:textId="77777777" w:rsidR="006B12BB" w:rsidRDefault="006B12BB" w:rsidP="006B12BB">
      <w:pPr>
        <w:spacing w:after="0"/>
        <w:ind w:left="0" w:firstLine="0"/>
        <w:rPr>
          <w:rFonts w:eastAsia="Calibri"/>
          <w:szCs w:val="24"/>
        </w:rPr>
      </w:pPr>
    </w:p>
    <w:p w14:paraId="3FF1521E" w14:textId="002C4098" w:rsidR="00AA7456" w:rsidRPr="00A97DBC" w:rsidRDefault="006B12BB" w:rsidP="00AA7456">
      <w:pPr>
        <w:spacing w:after="0"/>
        <w:ind w:left="0" w:firstLine="0"/>
        <w:rPr>
          <w:szCs w:val="24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bookmarkStart w:id="8" w:name="_Hlk152668259"/>
      <w:r w:rsidRPr="006B12BB">
        <w:rPr>
          <w:rFonts w:eastAsia="Calibri"/>
          <w:szCs w:val="24"/>
        </w:rPr>
        <w:t xml:space="preserve">záměr prodeje části pozemkové parcely č. 1752/21 v k.ú. Jáchymov, dle GP č. 2457-104/2023 </w:t>
      </w:r>
      <w:proofErr w:type="spellStart"/>
      <w:r w:rsidRPr="006B12BB">
        <w:rPr>
          <w:rFonts w:eastAsia="Calibri"/>
          <w:szCs w:val="24"/>
        </w:rPr>
        <w:t>ozn</w:t>
      </w:r>
      <w:proofErr w:type="spellEnd"/>
      <w:r w:rsidRPr="006B12BB">
        <w:rPr>
          <w:rFonts w:eastAsia="Calibri"/>
          <w:szCs w:val="24"/>
        </w:rPr>
        <w:t xml:space="preserve">. </w:t>
      </w:r>
      <w:proofErr w:type="spellStart"/>
      <w:r w:rsidRPr="006B12BB">
        <w:rPr>
          <w:rFonts w:eastAsia="Calibri"/>
          <w:szCs w:val="24"/>
        </w:rPr>
        <w:t>p.č</w:t>
      </w:r>
      <w:proofErr w:type="spellEnd"/>
      <w:r w:rsidRPr="006B12BB">
        <w:rPr>
          <w:rFonts w:eastAsia="Calibri"/>
          <w:szCs w:val="24"/>
        </w:rPr>
        <w:t>. 1752/30 o výměře 1701 m</w:t>
      </w:r>
      <w:proofErr w:type="gramStart"/>
      <w:r w:rsidRPr="006B12BB">
        <w:rPr>
          <w:rFonts w:eastAsia="Calibri"/>
          <w:szCs w:val="24"/>
          <w:vertAlign w:val="superscript"/>
        </w:rPr>
        <w:t>2</w:t>
      </w:r>
      <w:r w:rsidRPr="006B12BB">
        <w:rPr>
          <w:rFonts w:eastAsia="Calibri"/>
          <w:szCs w:val="24"/>
        </w:rPr>
        <w:t xml:space="preserve">. </w:t>
      </w:r>
      <w:bookmarkEnd w:id="8"/>
      <w:r w:rsidR="00A97DBC">
        <w:rPr>
          <w:szCs w:val="24"/>
        </w:rPr>
        <w:t xml:space="preserve"> </w:t>
      </w:r>
      <w:r w:rsidR="00AA7456">
        <w:t>(</w:t>
      </w:r>
      <w:proofErr w:type="gramEnd"/>
      <w:r w:rsidR="00AA7456">
        <w:t>Počty hlasů: 1</w:t>
      </w:r>
      <w:r w:rsidR="008B6F74">
        <w:t>0</w:t>
      </w:r>
      <w:r w:rsidR="00AA7456">
        <w:t>/0/</w:t>
      </w:r>
      <w:r w:rsidR="008B6F74">
        <w:t>2 se zdržely – pí Mgr. Šafránková, pí Mgr. Kořená, Ph.D.</w:t>
      </w:r>
      <w:r w:rsidR="00AA7456">
        <w:t>).</w:t>
      </w:r>
    </w:p>
    <w:p w14:paraId="2C5FF0B3" w14:textId="77777777" w:rsidR="008B6F74" w:rsidRDefault="008B6F74" w:rsidP="00AA7456">
      <w:pPr>
        <w:spacing w:after="0"/>
        <w:ind w:left="0" w:firstLine="0"/>
      </w:pPr>
    </w:p>
    <w:p w14:paraId="18387B99" w14:textId="11885ECA" w:rsidR="008B6F74" w:rsidRDefault="008B6F74" w:rsidP="00AA7456">
      <w:pPr>
        <w:spacing w:after="0"/>
        <w:ind w:left="0" w:firstLine="0"/>
      </w:pPr>
      <w:r>
        <w:t>Paní Kubínová se vrátila do jednacího sálu.</w:t>
      </w:r>
    </w:p>
    <w:p w14:paraId="33F4AEFA" w14:textId="77777777" w:rsidR="006B12BB" w:rsidRDefault="006B12BB" w:rsidP="00AA7456">
      <w:pPr>
        <w:spacing w:after="0"/>
        <w:ind w:left="0" w:firstLine="0"/>
      </w:pPr>
    </w:p>
    <w:p w14:paraId="2F8CD5C8" w14:textId="0CA96815" w:rsidR="006B12BB" w:rsidRPr="006B12BB" w:rsidRDefault="006B12BB" w:rsidP="006B12BB">
      <w:pPr>
        <w:spacing w:after="0"/>
        <w:ind w:left="0" w:firstLine="0"/>
      </w:pPr>
      <w:r>
        <w:t xml:space="preserve">18/ </w:t>
      </w:r>
      <w:r w:rsidRPr="006B12BB">
        <w:rPr>
          <w:szCs w:val="24"/>
        </w:rPr>
        <w:t xml:space="preserve">Záměr prodeje části pozemkové parcely č. 4871/10 (dle GP </w:t>
      </w:r>
      <w:proofErr w:type="spellStart"/>
      <w:r w:rsidRPr="006B12BB">
        <w:rPr>
          <w:szCs w:val="24"/>
        </w:rPr>
        <w:t>ozn.p.č</w:t>
      </w:r>
      <w:proofErr w:type="spellEnd"/>
      <w:r w:rsidRPr="006B12BB">
        <w:rPr>
          <w:szCs w:val="24"/>
        </w:rPr>
        <w:t>. 4871/27) v k.ú. Jáchymov, část Vršek o výměře 2212 m</w:t>
      </w:r>
      <w:r w:rsidRPr="006B12BB">
        <w:rPr>
          <w:szCs w:val="24"/>
          <w:vertAlign w:val="superscript"/>
        </w:rPr>
        <w:t>2</w:t>
      </w:r>
      <w:r w:rsidRPr="006B12BB">
        <w:rPr>
          <w:szCs w:val="24"/>
        </w:rPr>
        <w:t xml:space="preserve">. </w:t>
      </w:r>
    </w:p>
    <w:p w14:paraId="48F220EA" w14:textId="77777777" w:rsidR="006B12BB" w:rsidRPr="006B12BB" w:rsidRDefault="006B12BB" w:rsidP="006B12BB">
      <w:pPr>
        <w:spacing w:after="0"/>
        <w:ind w:firstLine="6"/>
        <w:rPr>
          <w:szCs w:val="24"/>
        </w:rPr>
      </w:pPr>
    </w:p>
    <w:tbl>
      <w:tblPr>
        <w:tblW w:w="906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3712"/>
        <w:gridCol w:w="5354"/>
      </w:tblGrid>
      <w:tr w:rsidR="006B12BB" w:rsidRPr="006B12BB" w14:paraId="2EE2C2CC" w14:textId="77777777" w:rsidTr="006B12BB">
        <w:trPr>
          <w:trHeight w:val="331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80E3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Parcela pozemkové číslo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29B3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 xml:space="preserve">4871/10 </w:t>
            </w:r>
          </w:p>
        </w:tc>
      </w:tr>
      <w:tr w:rsidR="006B12BB" w:rsidRPr="006B12BB" w14:paraId="4E321958" w14:textId="77777777" w:rsidTr="006B12BB">
        <w:trPr>
          <w:trHeight w:val="40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CEDF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Výměra celková v m</w:t>
            </w:r>
            <w:r w:rsidRPr="006B12BB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14C8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17882</w:t>
            </w:r>
          </w:p>
        </w:tc>
      </w:tr>
      <w:tr w:rsidR="006B12BB" w:rsidRPr="006B12BB" w14:paraId="7ABBCBDB" w14:textId="77777777" w:rsidTr="006B12BB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12E4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  <w:vertAlign w:val="superscript"/>
              </w:rPr>
            </w:pPr>
            <w:r w:rsidRPr="006B12BB">
              <w:rPr>
                <w:snapToGrid w:val="0"/>
                <w:sz w:val="20"/>
                <w:szCs w:val="20"/>
              </w:rPr>
              <w:t>Požadovaná výměra v m</w:t>
            </w:r>
            <w:r w:rsidRPr="006B12BB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B16F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2500</w:t>
            </w:r>
          </w:p>
        </w:tc>
      </w:tr>
      <w:tr w:rsidR="006B12BB" w:rsidRPr="006B12BB" w14:paraId="2D600076" w14:textId="77777777" w:rsidTr="006B12BB">
        <w:trPr>
          <w:trHeight w:val="35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9D47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Kultura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6510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les</w:t>
            </w:r>
          </w:p>
        </w:tc>
      </w:tr>
      <w:tr w:rsidR="006B12BB" w:rsidRPr="006B12BB" w14:paraId="129A81A6" w14:textId="77777777" w:rsidTr="006B12BB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8D0D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Místní část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11EC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 xml:space="preserve">Vršek </w:t>
            </w:r>
          </w:p>
        </w:tc>
      </w:tr>
      <w:tr w:rsidR="006B12BB" w:rsidRPr="006B12BB" w14:paraId="21CA4B29" w14:textId="77777777" w:rsidTr="006B12BB">
        <w:trPr>
          <w:trHeight w:val="309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7AF8" w14:textId="77777777" w:rsidR="006B12BB" w:rsidRPr="006B12BB" w:rsidRDefault="006B12BB" w:rsidP="006B12BB">
            <w:pPr>
              <w:spacing w:after="0"/>
              <w:ind w:firstLine="6"/>
              <w:rPr>
                <w:i/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 xml:space="preserve">kupní cena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68BD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2500 m</w:t>
            </w:r>
            <w:r w:rsidRPr="006B12BB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6B12BB">
              <w:rPr>
                <w:snapToGrid w:val="0"/>
                <w:sz w:val="20"/>
                <w:szCs w:val="20"/>
              </w:rPr>
              <w:t xml:space="preserve"> </w:t>
            </w:r>
            <w:proofErr w:type="gramStart"/>
            <w:r w:rsidRPr="006B12BB">
              <w:rPr>
                <w:snapToGrid w:val="0"/>
                <w:sz w:val="20"/>
                <w:szCs w:val="20"/>
              </w:rPr>
              <w:t>x ,</w:t>
            </w:r>
            <w:proofErr w:type="gramEnd"/>
            <w:r w:rsidRPr="006B12BB">
              <w:rPr>
                <w:snapToGrid w:val="0"/>
                <w:sz w:val="20"/>
                <w:szCs w:val="20"/>
              </w:rPr>
              <w:t>- Kč/m</w:t>
            </w:r>
            <w:r w:rsidRPr="006B12BB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6B12BB">
              <w:rPr>
                <w:snapToGrid w:val="0"/>
                <w:sz w:val="20"/>
                <w:szCs w:val="20"/>
              </w:rPr>
              <w:t xml:space="preserve"> =    ,-</w:t>
            </w:r>
          </w:p>
          <w:p w14:paraId="08DD030A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</w:p>
        </w:tc>
      </w:tr>
      <w:tr w:rsidR="006B12BB" w:rsidRPr="006B12BB" w14:paraId="1C46F0FD" w14:textId="77777777" w:rsidTr="006B12BB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2408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dle ÚP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3355" w14:textId="77777777" w:rsidR="006B12BB" w:rsidRPr="006B12BB" w:rsidRDefault="006B12BB" w:rsidP="006B12BB">
            <w:pPr>
              <w:spacing w:after="0"/>
              <w:ind w:firstLine="6"/>
              <w:rPr>
                <w:sz w:val="20"/>
                <w:szCs w:val="20"/>
              </w:rPr>
            </w:pPr>
            <w:r w:rsidRPr="006B12BB">
              <w:rPr>
                <w:sz w:val="20"/>
                <w:szCs w:val="20"/>
              </w:rPr>
              <w:t xml:space="preserve">Les (Pacht Lesy Jáchymov s.r.o.) </w:t>
            </w:r>
          </w:p>
        </w:tc>
      </w:tr>
      <w:tr w:rsidR="006B12BB" w:rsidRPr="006B12BB" w14:paraId="60798724" w14:textId="77777777" w:rsidTr="006B12BB"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AB9" w14:textId="77777777" w:rsidR="006B12BB" w:rsidRPr="006B12BB" w:rsidRDefault="006B12BB" w:rsidP="006B12BB">
            <w:pPr>
              <w:spacing w:after="0"/>
              <w:ind w:firstLine="6"/>
              <w:rPr>
                <w:snapToGrid w:val="0"/>
                <w:sz w:val="20"/>
                <w:szCs w:val="20"/>
              </w:rPr>
            </w:pPr>
            <w:r w:rsidRPr="006B12BB">
              <w:rPr>
                <w:snapToGrid w:val="0"/>
                <w:sz w:val="20"/>
                <w:szCs w:val="20"/>
              </w:rPr>
              <w:t>Vyjádření SMM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C99E" w14:textId="77777777" w:rsidR="006B12BB" w:rsidRPr="006B12BB" w:rsidRDefault="006B12BB" w:rsidP="006B12BB">
            <w:pPr>
              <w:spacing w:after="0"/>
              <w:ind w:firstLine="6"/>
              <w:rPr>
                <w:sz w:val="20"/>
                <w:szCs w:val="20"/>
              </w:rPr>
            </w:pPr>
            <w:r w:rsidRPr="006B12BB">
              <w:rPr>
                <w:sz w:val="20"/>
                <w:szCs w:val="20"/>
              </w:rPr>
              <w:t>Pozemek je součástí Národní přírodní rezervace Božídarské rašeliniště – dle § 61 zák. Č. 114/92 sb., o ochraně přírody a krajiny je na pozemku předkupní právo státu.</w:t>
            </w:r>
          </w:p>
        </w:tc>
      </w:tr>
    </w:tbl>
    <w:p w14:paraId="31425AA1" w14:textId="77777777" w:rsidR="006B12BB" w:rsidRPr="006B12BB" w:rsidRDefault="006B12BB" w:rsidP="006B12BB">
      <w:pPr>
        <w:spacing w:after="0"/>
        <w:ind w:firstLine="6"/>
        <w:rPr>
          <w:szCs w:val="24"/>
        </w:rPr>
      </w:pPr>
    </w:p>
    <w:p w14:paraId="4D2DC062" w14:textId="1D3206A2" w:rsidR="006B12BB" w:rsidRDefault="006B12BB" w:rsidP="006B12BB">
      <w:pPr>
        <w:spacing w:after="0"/>
        <w:ind w:left="0" w:firstLine="0"/>
        <w:rPr>
          <w:rFonts w:eastAsia="Calibri"/>
          <w:szCs w:val="24"/>
        </w:rPr>
      </w:pPr>
      <w:r w:rsidRPr="006B12BB">
        <w:rPr>
          <w:szCs w:val="24"/>
        </w:rPr>
        <w:t xml:space="preserve">Zdůvodnění návrhu: </w:t>
      </w:r>
      <w:r w:rsidRPr="006B12BB">
        <w:rPr>
          <w:rFonts w:eastAsia="Calibri"/>
          <w:szCs w:val="24"/>
        </w:rPr>
        <w:t xml:space="preserve">Manželé </w:t>
      </w:r>
      <w:r w:rsidR="005E47AD">
        <w:rPr>
          <w:rFonts w:eastAsia="Calibri"/>
          <w:szCs w:val="24"/>
        </w:rPr>
        <w:t>……</w:t>
      </w:r>
      <w:r w:rsidRPr="006B12BB">
        <w:rPr>
          <w:rFonts w:eastAsia="Calibri"/>
          <w:szCs w:val="24"/>
        </w:rPr>
        <w:t xml:space="preserve"> žádají o koupi části pozemku </w:t>
      </w:r>
      <w:proofErr w:type="spellStart"/>
      <w:r w:rsidRPr="006B12BB">
        <w:rPr>
          <w:rFonts w:eastAsia="Calibri"/>
          <w:szCs w:val="24"/>
        </w:rPr>
        <w:t>p.č</w:t>
      </w:r>
      <w:proofErr w:type="spellEnd"/>
      <w:r w:rsidRPr="006B12BB">
        <w:rPr>
          <w:rFonts w:eastAsia="Calibri"/>
          <w:szCs w:val="24"/>
        </w:rPr>
        <w:t>. 4871/10 v k.ú. Jáchymov za účelem vytvoření funkčně navazujícího pozemku k nemovitosti bývalé hájovny na Slatinách, která je ve vlastnictví žadatelů.</w:t>
      </w:r>
    </w:p>
    <w:p w14:paraId="1EB96795" w14:textId="77777777" w:rsidR="006B12BB" w:rsidRDefault="006B12BB" w:rsidP="006B12BB">
      <w:pPr>
        <w:spacing w:after="0"/>
        <w:ind w:left="0" w:firstLine="0"/>
        <w:rPr>
          <w:rFonts w:eastAsia="Calibri"/>
          <w:szCs w:val="24"/>
        </w:rPr>
      </w:pPr>
    </w:p>
    <w:p w14:paraId="6DDEEDBF" w14:textId="47B6774A" w:rsidR="00AA7456" w:rsidRPr="006B12BB" w:rsidRDefault="006B12BB" w:rsidP="00AA7456">
      <w:pPr>
        <w:spacing w:after="0"/>
        <w:ind w:left="0" w:firstLine="0"/>
        <w:rPr>
          <w:szCs w:val="24"/>
        </w:rPr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6B12BB">
        <w:rPr>
          <w:rFonts w:eastAsia="Calibri"/>
          <w:szCs w:val="24"/>
        </w:rPr>
        <w:t xml:space="preserve">záměr prodeje části pozemkové parcely č. 4871/10 v k.ú. Jáchymov, dle GP č. 2460-115/2023 </w:t>
      </w:r>
      <w:proofErr w:type="spellStart"/>
      <w:r w:rsidRPr="006B12BB">
        <w:rPr>
          <w:rFonts w:eastAsia="Calibri"/>
          <w:szCs w:val="24"/>
        </w:rPr>
        <w:t>ozn</w:t>
      </w:r>
      <w:proofErr w:type="spellEnd"/>
      <w:r w:rsidRPr="006B12BB">
        <w:rPr>
          <w:rFonts w:eastAsia="Calibri"/>
          <w:szCs w:val="24"/>
        </w:rPr>
        <w:t xml:space="preserve">. </w:t>
      </w:r>
      <w:proofErr w:type="spellStart"/>
      <w:r w:rsidRPr="006B12BB">
        <w:rPr>
          <w:rFonts w:eastAsia="Calibri"/>
          <w:szCs w:val="24"/>
        </w:rPr>
        <w:t>p.č</w:t>
      </w:r>
      <w:proofErr w:type="spellEnd"/>
      <w:r w:rsidRPr="006B12BB">
        <w:rPr>
          <w:rFonts w:eastAsia="Calibri"/>
          <w:szCs w:val="24"/>
        </w:rPr>
        <w:t>. 4871/27 o výměře 2212 m</w:t>
      </w:r>
      <w:r w:rsidRPr="006B12BB">
        <w:rPr>
          <w:rFonts w:eastAsia="Calibri"/>
          <w:szCs w:val="24"/>
          <w:vertAlign w:val="superscript"/>
        </w:rPr>
        <w:t>2</w:t>
      </w:r>
      <w:r w:rsidRPr="006B12BB">
        <w:rPr>
          <w:rFonts w:eastAsia="Calibri"/>
          <w:szCs w:val="24"/>
        </w:rPr>
        <w:t xml:space="preserve">. </w:t>
      </w:r>
      <w:r w:rsidR="00AA7456">
        <w:t xml:space="preserve">(Počty hlasů: </w:t>
      </w:r>
      <w:r w:rsidR="008B6F74">
        <w:t xml:space="preserve">8 pro </w:t>
      </w:r>
      <w:r w:rsidR="00C84F20">
        <w:t>–</w:t>
      </w:r>
      <w:r w:rsidR="008B6F74">
        <w:t xml:space="preserve"> </w:t>
      </w:r>
      <w:r w:rsidR="00C84F20">
        <w:t>p</w:t>
      </w:r>
      <w:r w:rsidR="006D5285">
        <w:t>í</w:t>
      </w:r>
      <w:r w:rsidR="00C84F20">
        <w:t xml:space="preserve"> Javůrková, pí Klejchová, pí Plačková, p. Bc. Plíhal, </w:t>
      </w:r>
      <w:r w:rsidR="006D5285">
        <w:t xml:space="preserve">pí </w:t>
      </w:r>
      <w:proofErr w:type="spellStart"/>
      <w:r w:rsidR="006D5285">
        <w:t>Fedorčáková</w:t>
      </w:r>
      <w:proofErr w:type="spellEnd"/>
      <w:r w:rsidR="006D5285">
        <w:t>, p. Holý, p. Kaucký, pí Baranek, B.A.</w:t>
      </w:r>
      <w:r w:rsidR="00AA7456">
        <w:t>/</w:t>
      </w:r>
      <w:r w:rsidR="008B6F74">
        <w:t xml:space="preserve">3 proti </w:t>
      </w:r>
      <w:r w:rsidR="00C84F20">
        <w:t>–</w:t>
      </w:r>
      <w:r w:rsidR="008B6F74">
        <w:t xml:space="preserve"> </w:t>
      </w:r>
      <w:r w:rsidR="00C84F20">
        <w:t xml:space="preserve">p. Mgr. et Mgr. Baláž, DiS., pí Mgr. Kořená, Ph.D., pí Bc. </w:t>
      </w:r>
      <w:proofErr w:type="spellStart"/>
      <w:r w:rsidR="00C84F20">
        <w:t>Kijovská</w:t>
      </w:r>
      <w:proofErr w:type="spellEnd"/>
      <w:r w:rsidR="00AA7456">
        <w:t>/</w:t>
      </w:r>
      <w:r w:rsidR="008B6F74">
        <w:t>2 se zdržely – pí Kubínová, pí Mgr. Šafránková</w:t>
      </w:r>
      <w:r w:rsidR="00AA7456">
        <w:t>).</w:t>
      </w:r>
    </w:p>
    <w:p w14:paraId="2B4BB9B2" w14:textId="77777777" w:rsidR="006B12BB" w:rsidRDefault="006B12BB" w:rsidP="00AA7456">
      <w:pPr>
        <w:spacing w:after="0"/>
        <w:ind w:left="0" w:firstLine="0"/>
      </w:pPr>
    </w:p>
    <w:p w14:paraId="16B5501C" w14:textId="62A20285" w:rsidR="006B12BB" w:rsidRPr="006B12BB" w:rsidRDefault="006B12BB" w:rsidP="006B12BB">
      <w:pPr>
        <w:spacing w:after="0"/>
        <w:ind w:left="0" w:firstLine="0"/>
      </w:pPr>
      <w:r>
        <w:t xml:space="preserve">19/ </w:t>
      </w:r>
      <w:r w:rsidRPr="006B12BB">
        <w:rPr>
          <w:szCs w:val="24"/>
        </w:rPr>
        <w:t>Koupě části VO pro rok 2023 do majetku města</w:t>
      </w:r>
    </w:p>
    <w:p w14:paraId="2DE56E8F" w14:textId="17569E6D" w:rsidR="006B12BB" w:rsidRDefault="006B12BB" w:rsidP="006B12BB">
      <w:pPr>
        <w:spacing w:after="0"/>
        <w:ind w:left="0" w:firstLine="0"/>
        <w:rPr>
          <w:szCs w:val="24"/>
          <w:lang w:eastAsia="en-US"/>
        </w:rPr>
      </w:pPr>
      <w:bookmarkStart w:id="9" w:name="_Hlk121212275"/>
      <w:r w:rsidRPr="006B12BB">
        <w:t xml:space="preserve">Zdůvodnění návrhu: </w:t>
      </w:r>
      <w:r w:rsidRPr="006B12BB">
        <w:rPr>
          <w:szCs w:val="24"/>
          <w:lang w:eastAsia="en-US"/>
        </w:rPr>
        <w:t>Město Jáchymov koncem roku 2019 uzavřelo s majitelem VO v Jáchymově, tedy se společností ČEZ Energetické služby, Smlouvu o zajištění veřejného osvětlení ve městě. Součástí této smlouvy je ustanovení týkající se toho, že v každém roce město odkoupí do svého vlastnictví část veřejného osvětlení v rozsahu 50 světelných bodů. Na odkup bude vždy zpracován znalecký posudek. Odkup musí z provozního a technického hlediska tvořit logický celek (např. celá jedna ulice nebo jiná ucelená část zařízení VO).</w:t>
      </w:r>
      <w:r>
        <w:t xml:space="preserve"> </w:t>
      </w:r>
      <w:r w:rsidRPr="006B12BB">
        <w:rPr>
          <w:szCs w:val="24"/>
          <w:lang w:eastAsia="en-US"/>
        </w:rPr>
        <w:t xml:space="preserve">Pro rok 2023 se na </w:t>
      </w:r>
      <w:r w:rsidRPr="006B12BB">
        <w:rPr>
          <w:szCs w:val="24"/>
          <w:lang w:eastAsia="en-US"/>
        </w:rPr>
        <w:lastRenderedPageBreak/>
        <w:t>plánoval odkup VO v místní části Nové Město.</w:t>
      </w:r>
      <w:r>
        <w:t xml:space="preserve"> </w:t>
      </w:r>
      <w:r w:rsidRPr="006B12BB">
        <w:rPr>
          <w:szCs w:val="24"/>
          <w:lang w:eastAsia="en-US"/>
        </w:rPr>
        <w:t xml:space="preserve">ZP č. 3831-31/2023 nechalo zpracovat Město Jáchymov. Výsledná cena dle tohoto ZP činí </w:t>
      </w:r>
      <w:proofErr w:type="gramStart"/>
      <w:r w:rsidRPr="006B12BB">
        <w:rPr>
          <w:szCs w:val="24"/>
          <w:lang w:eastAsia="en-US"/>
        </w:rPr>
        <w:t>419.980,-</w:t>
      </w:r>
      <w:proofErr w:type="gramEnd"/>
      <w:r w:rsidRPr="006B12BB">
        <w:rPr>
          <w:szCs w:val="24"/>
          <w:lang w:eastAsia="en-US"/>
        </w:rPr>
        <w:t xml:space="preserve"> Kč. Tento ZP byl zaslán společnosti ČEZ Energetické služby (postupováno dle smlouvy). </w:t>
      </w:r>
    </w:p>
    <w:p w14:paraId="261F711F" w14:textId="77777777" w:rsidR="006B12BB" w:rsidRDefault="006B12BB" w:rsidP="006B12BB">
      <w:pPr>
        <w:spacing w:after="0"/>
        <w:ind w:left="0" w:firstLine="0"/>
        <w:rPr>
          <w:szCs w:val="24"/>
          <w:lang w:eastAsia="en-US"/>
        </w:rPr>
      </w:pPr>
    </w:p>
    <w:p w14:paraId="283B373E" w14:textId="4CB0545B" w:rsidR="006B12BB" w:rsidRDefault="006B12BB" w:rsidP="006B12BB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6B12BB">
        <w:rPr>
          <w:szCs w:val="24"/>
          <w:lang w:eastAsia="ar-SA"/>
        </w:rPr>
        <w:t xml:space="preserve">odkup části soustavy VO v Jáchymově pro rok 2023 od spol. ČEZ Energetické služby, s.r.o. se sídlem Výstavní 1144/103, Ostrava v rozsahu dle                                  ZP č. 3831-31/2023 ze dne 09.08.2023 vypracovaný Ing. Františkem Veselým a to za částku </w:t>
      </w:r>
      <w:proofErr w:type="gramStart"/>
      <w:r w:rsidRPr="006B12BB">
        <w:rPr>
          <w:szCs w:val="24"/>
          <w:lang w:eastAsia="ar-SA"/>
        </w:rPr>
        <w:t>419.980,-</w:t>
      </w:r>
      <w:proofErr w:type="gramEnd"/>
      <w:r w:rsidRPr="006B12BB">
        <w:rPr>
          <w:szCs w:val="24"/>
          <w:lang w:eastAsia="ar-SA"/>
        </w:rPr>
        <w:t xml:space="preserve"> bez DPH. </w:t>
      </w:r>
      <w:r>
        <w:t>(Počty hlasů: 1</w:t>
      </w:r>
      <w:r w:rsidR="006D5285">
        <w:t>3</w:t>
      </w:r>
      <w:r>
        <w:t>/0/0).</w:t>
      </w:r>
    </w:p>
    <w:p w14:paraId="090AF7B6" w14:textId="77777777" w:rsidR="006B12BB" w:rsidRDefault="006B12BB" w:rsidP="006B12BB">
      <w:pPr>
        <w:spacing w:after="0"/>
        <w:ind w:left="0" w:firstLine="0"/>
        <w:rPr>
          <w:szCs w:val="24"/>
          <w:lang w:eastAsia="ar-SA"/>
        </w:rPr>
      </w:pPr>
    </w:p>
    <w:p w14:paraId="098C491A" w14:textId="0341FF63" w:rsidR="006B12BB" w:rsidRDefault="006B12BB" w:rsidP="006B12BB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6B12BB">
        <w:rPr>
          <w:szCs w:val="24"/>
          <w:lang w:eastAsia="ar-SA"/>
        </w:rPr>
        <w:t>v předloženém znění Kupní smlouvu č. 23410269 na odkup VO pro rok 2023 mezi ČEZ Energetické služby, s.r.o. a Městem Jáchymov a pověřuje starostu města jejím podpisem.</w:t>
      </w:r>
      <w:r>
        <w:rPr>
          <w:szCs w:val="24"/>
          <w:lang w:eastAsia="ar-SA"/>
        </w:rPr>
        <w:t xml:space="preserve"> </w:t>
      </w:r>
      <w:r>
        <w:t>(Počty hlasů: 1</w:t>
      </w:r>
      <w:r w:rsidR="006D5285">
        <w:t>0</w:t>
      </w:r>
      <w:r>
        <w:t>/0/</w:t>
      </w:r>
      <w:r w:rsidR="006D5285">
        <w:t>3 se zdrželi - p. Mgr. et Mgr. Baláž, DiS., pí Mgr. Kořená, Ph.D., pí Mgr. Šafránková</w:t>
      </w:r>
      <w:r>
        <w:t>).</w:t>
      </w:r>
    </w:p>
    <w:p w14:paraId="0830F065" w14:textId="65DD2530" w:rsidR="006B12BB" w:rsidRPr="006B12BB" w:rsidRDefault="006B12BB" w:rsidP="006B12BB">
      <w:pPr>
        <w:spacing w:after="0"/>
        <w:ind w:left="0" w:firstLine="0"/>
      </w:pPr>
    </w:p>
    <w:bookmarkEnd w:id="9"/>
    <w:p w14:paraId="3181AA0C" w14:textId="77777777" w:rsidR="006B12BB" w:rsidRDefault="006B12BB" w:rsidP="006B12BB">
      <w:pPr>
        <w:spacing w:after="0"/>
        <w:ind w:left="0" w:firstLine="0"/>
      </w:pPr>
    </w:p>
    <w:p w14:paraId="2AA57B65" w14:textId="488AE6CA" w:rsidR="00EF1E12" w:rsidRDefault="00220648" w:rsidP="00EF1E12">
      <w:pPr>
        <w:spacing w:after="0"/>
        <w:ind w:left="0" w:firstLine="0"/>
        <w:rPr>
          <w:bCs/>
          <w:szCs w:val="24"/>
        </w:rPr>
      </w:pPr>
      <w:r>
        <w:rPr>
          <w:sz w:val="26"/>
        </w:rPr>
        <w:t xml:space="preserve">Ad. </w:t>
      </w:r>
      <w:r w:rsidR="006B12BB">
        <w:rPr>
          <w:sz w:val="26"/>
        </w:rPr>
        <w:t>6</w:t>
      </w:r>
      <w:r>
        <w:rPr>
          <w:sz w:val="26"/>
        </w:rPr>
        <w:t xml:space="preserve"> </w:t>
      </w:r>
      <w:r w:rsidR="00EF1E12" w:rsidRPr="006D5285">
        <w:rPr>
          <w:b/>
          <w:szCs w:val="24"/>
        </w:rPr>
        <w:t>Plán činnosti rady města a zastupitelstva města na rok 2024.</w:t>
      </w:r>
    </w:p>
    <w:p w14:paraId="7D249F22" w14:textId="6FA6CD17" w:rsidR="00EF1E12" w:rsidRDefault="006D5285" w:rsidP="00EF1E12">
      <w:pPr>
        <w:spacing w:after="0"/>
        <w:ind w:left="0" w:firstLine="0"/>
      </w:pPr>
      <w:r>
        <w:rPr>
          <w:bCs/>
          <w:szCs w:val="24"/>
        </w:rPr>
        <w:t>Místos</w:t>
      </w:r>
      <w:r w:rsidR="00EF1E12">
        <w:rPr>
          <w:bCs/>
          <w:szCs w:val="24"/>
        </w:rPr>
        <w:t>tarosta předložil plán činnosti rady města a zastupitelstva města a otevřel diskusi.</w:t>
      </w:r>
      <w:r>
        <w:rPr>
          <w:bCs/>
          <w:szCs w:val="24"/>
        </w:rPr>
        <w:t xml:space="preserve"> Pan </w:t>
      </w:r>
      <w:r>
        <w:t xml:space="preserve">Mgr. et Mgr. Baláž, DiS., navrhl, aby jednání zastupitelstva se konala od 17 hodin. O tomto návrhu se následně hlasovalo. </w:t>
      </w:r>
    </w:p>
    <w:p w14:paraId="20132442" w14:textId="77777777" w:rsidR="006D5285" w:rsidRDefault="006D5285" w:rsidP="00EF1E12">
      <w:pPr>
        <w:spacing w:after="0"/>
        <w:ind w:left="0" w:firstLine="0"/>
      </w:pPr>
    </w:p>
    <w:p w14:paraId="7AC84241" w14:textId="4113136C" w:rsidR="006D5285" w:rsidRPr="00360895" w:rsidRDefault="006D5285" w:rsidP="00EF1E12">
      <w:pPr>
        <w:spacing w:after="0"/>
        <w:ind w:left="0" w:firstLine="0"/>
        <w:rPr>
          <w:b/>
          <w:bCs/>
          <w:szCs w:val="24"/>
        </w:rPr>
      </w:pPr>
      <w:r>
        <w:t xml:space="preserve">Zastupitelstvo města   </w:t>
      </w:r>
      <w:r w:rsidRPr="006D5285">
        <w:t>s c h v á l i l o</w:t>
      </w:r>
      <w:r>
        <w:t xml:space="preserve">   </w:t>
      </w:r>
      <w:r>
        <w:rPr>
          <w:szCs w:val="24"/>
        </w:rPr>
        <w:t xml:space="preserve">plán činnosti rady města a zastupitelstva města na rok 2024 </w:t>
      </w:r>
      <w:r>
        <w:t>se změnou konání, a to od 17 hodin. (Počty hlasů: 3 pro - p. Mgr. et Mgr. Baláž, DiS., pí Mgr. Kořená, Ph.D., pí Mgr. Šafránková</w:t>
      </w:r>
      <w:r w:rsidR="00360895">
        <w:t xml:space="preserve">/8 proti – pí Klejchová, pí Javůrková, pí Plačková, pí </w:t>
      </w:r>
      <w:proofErr w:type="spellStart"/>
      <w:r w:rsidR="00360895">
        <w:t>Fedorčáková</w:t>
      </w:r>
      <w:proofErr w:type="spellEnd"/>
      <w:r w:rsidR="00360895">
        <w:t xml:space="preserve">, p. Bc. Plíhal, p. Holý, pí Baranek, B.A., pí Bc. </w:t>
      </w:r>
      <w:proofErr w:type="spellStart"/>
      <w:r w:rsidR="00360895">
        <w:t>Kijovská</w:t>
      </w:r>
      <w:proofErr w:type="spellEnd"/>
      <w:r w:rsidR="00360895">
        <w:t>/2 se zdrželi - p. Kaucký, pí Kubínová</w:t>
      </w:r>
      <w:r>
        <w:t>).</w:t>
      </w:r>
      <w:r w:rsidR="00360895">
        <w:t xml:space="preserve"> </w:t>
      </w:r>
      <w:r w:rsidR="00360895">
        <w:rPr>
          <w:b/>
          <w:bCs/>
        </w:rPr>
        <w:t>Tento návrh neprošel.</w:t>
      </w:r>
    </w:p>
    <w:p w14:paraId="0A310798" w14:textId="77777777" w:rsidR="00EF1E12" w:rsidRDefault="00EF1E12" w:rsidP="00EF1E12">
      <w:pPr>
        <w:spacing w:after="0"/>
        <w:ind w:left="0" w:firstLine="0"/>
        <w:rPr>
          <w:bCs/>
          <w:szCs w:val="24"/>
        </w:rPr>
      </w:pPr>
    </w:p>
    <w:p w14:paraId="41AD62EA" w14:textId="74C7A33A" w:rsidR="00EF1E12" w:rsidRDefault="00EF1E12" w:rsidP="00EF1E12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>
        <w:rPr>
          <w:szCs w:val="24"/>
        </w:rPr>
        <w:t xml:space="preserve">plán činnosti rady města a zastupitelstva města na rok 2024. </w:t>
      </w:r>
      <w:r>
        <w:t>(Počty hlasů: 1</w:t>
      </w:r>
      <w:r w:rsidR="00360895">
        <w:t xml:space="preserve">0 </w:t>
      </w:r>
      <w:proofErr w:type="gramStart"/>
      <w:r w:rsidR="00360895">
        <w:t>pro - pí</w:t>
      </w:r>
      <w:proofErr w:type="gramEnd"/>
      <w:r w:rsidR="00360895">
        <w:t xml:space="preserve"> Klejchová, pí Javůrková, pí Plačková, pí </w:t>
      </w:r>
      <w:proofErr w:type="spellStart"/>
      <w:r w:rsidR="00360895">
        <w:t>Fedorčáková</w:t>
      </w:r>
      <w:proofErr w:type="spellEnd"/>
      <w:r w:rsidR="00360895">
        <w:t xml:space="preserve">, p. Bc. Plíhal, p. Holý, pí Baranek, B.A., pí Bc. </w:t>
      </w:r>
      <w:proofErr w:type="spellStart"/>
      <w:r w:rsidR="00360895">
        <w:t>Kijovská</w:t>
      </w:r>
      <w:proofErr w:type="spellEnd"/>
      <w:r w:rsidR="00360895">
        <w:t>, p. Kaucký, pí Kubínová</w:t>
      </w:r>
      <w:r>
        <w:t>/0/</w:t>
      </w:r>
      <w:r w:rsidR="00360895">
        <w:t>3 se zdrželi - p. Mgr. et Mgr. Baláž, DiS., pí Mgr. Kořená, Ph.D., pí Mgr. Šafránková</w:t>
      </w:r>
      <w:r>
        <w:t>.</w:t>
      </w:r>
      <w:r w:rsidR="00360895">
        <w:t>)</w:t>
      </w:r>
    </w:p>
    <w:p w14:paraId="02B7A346" w14:textId="77777777" w:rsidR="00EF1E12" w:rsidRDefault="00EF1E12" w:rsidP="00EF1E12">
      <w:pPr>
        <w:spacing w:after="0"/>
        <w:ind w:left="0" w:firstLine="0"/>
      </w:pPr>
    </w:p>
    <w:p w14:paraId="3536ACFC" w14:textId="77777777" w:rsidR="00EF1E12" w:rsidRDefault="00EF1E12" w:rsidP="00EF1E12">
      <w:pPr>
        <w:spacing w:after="0"/>
        <w:ind w:left="0" w:firstLine="0"/>
      </w:pPr>
    </w:p>
    <w:p w14:paraId="0947DF64" w14:textId="496AE456" w:rsidR="00EF1E12" w:rsidRDefault="00EF1E12" w:rsidP="00EF1E12">
      <w:pPr>
        <w:spacing w:after="0"/>
        <w:ind w:left="0" w:firstLine="0"/>
      </w:pPr>
      <w:r>
        <w:t xml:space="preserve">Ad. 7 </w:t>
      </w:r>
      <w:r w:rsidRPr="00EF1E12">
        <w:rPr>
          <w:b/>
          <w:bCs/>
        </w:rPr>
        <w:t>Fond obnovy – příspěvky</w:t>
      </w:r>
    </w:p>
    <w:p w14:paraId="43D262F2" w14:textId="224314CD" w:rsidR="00EF1E12" w:rsidRPr="00EF1E12" w:rsidRDefault="00EF1E12" w:rsidP="00EF1E12">
      <w:pPr>
        <w:spacing w:after="0"/>
        <w:ind w:left="0" w:firstLine="0"/>
      </w:pPr>
      <w:r w:rsidRPr="00EF1E12">
        <w:rPr>
          <w:szCs w:val="24"/>
          <w:lang w:eastAsia="ar-SA"/>
        </w:rPr>
        <w:t>Příspěvek z FO města Jáchymov jako podíl v max. výši 20 % k dotaci z rozpočtu Karlovarského kraje pro rok 2023 - AGROFLORA GOLL s</w:t>
      </w:r>
      <w:r>
        <w:rPr>
          <w:szCs w:val="24"/>
          <w:lang w:eastAsia="ar-SA"/>
        </w:rPr>
        <w:t xml:space="preserve"> </w:t>
      </w:r>
      <w:r w:rsidRPr="00EF1E12">
        <w:rPr>
          <w:szCs w:val="24"/>
          <w:lang w:eastAsia="ar-SA"/>
        </w:rPr>
        <w:t>r.o. na stabilizování kleneb ocelovými sítěmi, otlučení omítek, dozdění děr, odčerpání vody ze sklepa, zajištění odtoku spodních vod domu v ul. Bělohorská č.p.714, 362 51 Jáchymov</w:t>
      </w:r>
      <w:r w:rsidR="00761062">
        <w:rPr>
          <w:szCs w:val="24"/>
          <w:lang w:eastAsia="ar-SA"/>
        </w:rPr>
        <w:t>.</w:t>
      </w:r>
    </w:p>
    <w:p w14:paraId="6DD372F4" w14:textId="24C696ED" w:rsidR="00EF1E12" w:rsidRDefault="00EF1E12" w:rsidP="00EF1E12">
      <w:pPr>
        <w:spacing w:after="0"/>
        <w:ind w:left="0" w:firstLine="0"/>
        <w:rPr>
          <w:lang w:eastAsia="en-US"/>
        </w:rPr>
      </w:pPr>
      <w:r w:rsidRPr="00EF1E12">
        <w:t xml:space="preserve">Zdůvodnění návrhu: </w:t>
      </w:r>
      <w:r w:rsidRPr="00EF1E12">
        <w:rPr>
          <w:lang w:eastAsia="en-US"/>
        </w:rPr>
        <w:t>Příspěvek z Fondu obnovy města Jáchymov může být poskytnut ve výši 20 % ze schválené dotace Karlovarským krajem na obnovu nemovitosti.</w:t>
      </w:r>
    </w:p>
    <w:p w14:paraId="5535DC33" w14:textId="46160A5E" w:rsidR="00062DBC" w:rsidRDefault="00062DBC" w:rsidP="00EF1E12">
      <w:pPr>
        <w:spacing w:after="0"/>
        <w:ind w:left="0" w:firstLine="0"/>
        <w:rPr>
          <w:lang w:eastAsia="en-US"/>
        </w:rPr>
      </w:pPr>
      <w:r>
        <w:rPr>
          <w:lang w:eastAsia="en-US"/>
        </w:rPr>
        <w:t xml:space="preserve">K tomuto bodu diskutovali: pí Mgr. Kořená, Ph.D., p. Mgr. et Mgr. Baláž, DiS., pí Baranek, B.A., p. Kaucký, pí Bláhová. </w:t>
      </w:r>
    </w:p>
    <w:p w14:paraId="799192DA" w14:textId="77777777" w:rsidR="00062DBC" w:rsidRDefault="00062DBC" w:rsidP="00EF1E12">
      <w:pPr>
        <w:spacing w:after="0"/>
        <w:ind w:left="0" w:firstLine="0"/>
        <w:rPr>
          <w:lang w:eastAsia="en-US"/>
        </w:rPr>
      </w:pPr>
    </w:p>
    <w:p w14:paraId="38D2ADFF" w14:textId="28707B2A" w:rsidR="00EF1E12" w:rsidRDefault="00EF1E12" w:rsidP="00EF1E12">
      <w:pPr>
        <w:spacing w:after="0"/>
        <w:ind w:left="0" w:firstLine="0"/>
      </w:pPr>
      <w:r>
        <w:t xml:space="preserve">Zastupitelstvo města   </w:t>
      </w:r>
      <w:r w:rsidRPr="00062DBC">
        <w:t>s c h v á l i l o</w:t>
      </w:r>
      <w:r w:rsidRPr="00EF1E12">
        <w:rPr>
          <w:lang w:eastAsia="en-US"/>
        </w:rPr>
        <w:t xml:space="preserve">  příspěvek z Fondu obnovy města Jáchymov ve výši 80 000,- Kč</w:t>
      </w:r>
      <w:r w:rsidR="00761062">
        <w:rPr>
          <w:lang w:eastAsia="en-US"/>
        </w:rPr>
        <w:t xml:space="preserve"> </w:t>
      </w:r>
      <w:r w:rsidRPr="00EF1E12">
        <w:rPr>
          <w:lang w:eastAsia="en-US"/>
        </w:rPr>
        <w:t>k dotaci 800 000,- Kč schválené Karlovarským krajem v roce 2023 k podpoře úhrady nákladů spojených s obnovou, zachováním a využitím kulturních památek a památkově hodnotných objektů</w:t>
      </w:r>
      <w:r w:rsidR="00761062">
        <w:rPr>
          <w:lang w:eastAsia="en-US"/>
        </w:rPr>
        <w:t>,</w:t>
      </w:r>
      <w:r w:rsidRPr="00EF1E12">
        <w:rPr>
          <w:lang w:eastAsia="en-US"/>
        </w:rPr>
        <w:t xml:space="preserve"> společnosti AGROFLORA GOLL s</w:t>
      </w:r>
      <w:r>
        <w:rPr>
          <w:lang w:eastAsia="en-US"/>
        </w:rPr>
        <w:t xml:space="preserve"> </w:t>
      </w:r>
      <w:proofErr w:type="spellStart"/>
      <w:r w:rsidRPr="00EF1E12">
        <w:rPr>
          <w:lang w:eastAsia="en-US"/>
        </w:rPr>
        <w:t>r.o</w:t>
      </w:r>
      <w:proofErr w:type="spellEnd"/>
      <w:r w:rsidRPr="00EF1E12">
        <w:rPr>
          <w:lang w:eastAsia="en-US"/>
        </w:rPr>
        <w:t>, Malešická 2855/2b, Praha, na stabilizování kleneb ocelovými sítěmi, otlučení omítek, dozdění děr, odčerpání vody ze sklepa, zajištění odtoku spodních vod domu v ul. Bělohorská č.p.</w:t>
      </w:r>
      <w:r w:rsidR="00761062">
        <w:rPr>
          <w:lang w:eastAsia="en-US"/>
        </w:rPr>
        <w:t xml:space="preserve"> </w:t>
      </w:r>
      <w:r w:rsidRPr="00EF1E12">
        <w:rPr>
          <w:lang w:eastAsia="en-US"/>
        </w:rPr>
        <w:t xml:space="preserve">714, 362 51 Jáchymov a pověřuje </w:t>
      </w:r>
      <w:r w:rsidRPr="00EF1E12">
        <w:rPr>
          <w:lang w:eastAsia="en-US"/>
        </w:rPr>
        <w:lastRenderedPageBreak/>
        <w:t>starostu podpisem Veřejnoprávní smlouvy.</w:t>
      </w:r>
      <w:r>
        <w:rPr>
          <w:lang w:eastAsia="en-US"/>
        </w:rPr>
        <w:t xml:space="preserve"> </w:t>
      </w:r>
      <w:r>
        <w:t xml:space="preserve">(Počty hlasů: </w:t>
      </w:r>
      <w:r w:rsidR="00062DBC">
        <w:t>6 pro – pí Javůrková, pí Klejchová, pí Plačková, p. Bc. Plíhal, p. Holý, p. Kaucký</w:t>
      </w:r>
      <w:r>
        <w:t>/</w:t>
      </w:r>
      <w:r w:rsidR="00062DBC">
        <w:t xml:space="preserve">7 proti - </w:t>
      </w:r>
      <w:r>
        <w:t>/0).</w:t>
      </w:r>
      <w:r w:rsidR="00062DBC">
        <w:t xml:space="preserve"> </w:t>
      </w:r>
      <w:r w:rsidR="00062DBC">
        <w:rPr>
          <w:b/>
          <w:bCs/>
        </w:rPr>
        <w:t>Tento návrh neprošel.</w:t>
      </w:r>
    </w:p>
    <w:p w14:paraId="56FAFA67" w14:textId="77777777" w:rsidR="00EF1E12" w:rsidRPr="00761062" w:rsidRDefault="00EF1E12" w:rsidP="00761062">
      <w:pPr>
        <w:spacing w:after="0"/>
        <w:ind w:firstLine="6"/>
      </w:pPr>
    </w:p>
    <w:p w14:paraId="244A261F" w14:textId="7C6B1291" w:rsidR="007809C8" w:rsidRDefault="007809C8" w:rsidP="00761062">
      <w:pPr>
        <w:spacing w:after="0"/>
        <w:ind w:left="0" w:firstLine="0"/>
        <w:rPr>
          <w:lang w:eastAsia="en-US"/>
        </w:rPr>
      </w:pPr>
      <w:bookmarkStart w:id="10" w:name="_Hlk145012731"/>
      <w:r>
        <w:t xml:space="preserve">Zastupitelstvo města   </w:t>
      </w:r>
      <w:r w:rsidR="00BB25F0">
        <w:rPr>
          <w:u w:val="single"/>
        </w:rPr>
        <w:t>n e p ř i j a l o</w:t>
      </w:r>
      <w:r w:rsidR="00BB25F0">
        <w:t xml:space="preserve">   žádné usnesení k žádosti o </w:t>
      </w:r>
      <w:r w:rsidR="00BB25F0" w:rsidRPr="00EF1E12">
        <w:rPr>
          <w:lang w:eastAsia="en-US"/>
        </w:rPr>
        <w:t>příspěvek z Fondu obnovy města Jáchymov</w:t>
      </w:r>
      <w:r w:rsidR="00BB25F0">
        <w:rPr>
          <w:lang w:eastAsia="en-US"/>
        </w:rPr>
        <w:t xml:space="preserve"> pro </w:t>
      </w:r>
      <w:r w:rsidR="00BB25F0" w:rsidRPr="00EF1E12">
        <w:rPr>
          <w:lang w:eastAsia="en-US"/>
        </w:rPr>
        <w:t>společnost</w:t>
      </w:r>
      <w:r w:rsidR="00BB25F0">
        <w:rPr>
          <w:lang w:eastAsia="en-US"/>
        </w:rPr>
        <w:t xml:space="preserve"> </w:t>
      </w:r>
      <w:r w:rsidR="00BB25F0" w:rsidRPr="00EF1E12">
        <w:rPr>
          <w:lang w:eastAsia="en-US"/>
        </w:rPr>
        <w:t>AGROFLORA GOLL s</w:t>
      </w:r>
      <w:r w:rsidR="00BB25F0">
        <w:rPr>
          <w:lang w:eastAsia="en-US"/>
        </w:rPr>
        <w:t xml:space="preserve"> </w:t>
      </w:r>
      <w:proofErr w:type="spellStart"/>
      <w:r w:rsidR="00BB25F0" w:rsidRPr="00EF1E12">
        <w:rPr>
          <w:lang w:eastAsia="en-US"/>
        </w:rPr>
        <w:t>r.o</w:t>
      </w:r>
      <w:proofErr w:type="spellEnd"/>
      <w:r w:rsidR="00BB25F0" w:rsidRPr="00EF1E12">
        <w:rPr>
          <w:lang w:eastAsia="en-US"/>
        </w:rPr>
        <w:t>, Malešická 2855/</w:t>
      </w:r>
      <w:proofErr w:type="gramStart"/>
      <w:r w:rsidR="00BB25F0" w:rsidRPr="00EF1E12">
        <w:rPr>
          <w:lang w:eastAsia="en-US"/>
        </w:rPr>
        <w:t>2b</w:t>
      </w:r>
      <w:proofErr w:type="gramEnd"/>
      <w:r w:rsidR="00BB25F0" w:rsidRPr="00EF1E12">
        <w:rPr>
          <w:lang w:eastAsia="en-US"/>
        </w:rPr>
        <w:t>, Praha</w:t>
      </w:r>
      <w:r w:rsidR="00BB25F0">
        <w:rPr>
          <w:lang w:eastAsia="en-US"/>
        </w:rPr>
        <w:t>.</w:t>
      </w:r>
    </w:p>
    <w:p w14:paraId="49477789" w14:textId="77777777" w:rsidR="00BB25F0" w:rsidRPr="00BB25F0" w:rsidRDefault="00BB25F0" w:rsidP="00761062">
      <w:pPr>
        <w:spacing w:after="0"/>
        <w:ind w:left="0" w:firstLine="0"/>
        <w:rPr>
          <w:szCs w:val="24"/>
          <w:lang w:eastAsia="ar-SA"/>
        </w:rPr>
      </w:pPr>
    </w:p>
    <w:p w14:paraId="3FDFEB6F" w14:textId="6ADC6636" w:rsidR="00062DBC" w:rsidRDefault="00062DBC" w:rsidP="00761062">
      <w:pPr>
        <w:spacing w:after="0"/>
        <w:ind w:left="0" w:firstLine="0"/>
        <w:rPr>
          <w:szCs w:val="24"/>
          <w:lang w:eastAsia="ar-SA"/>
        </w:rPr>
      </w:pPr>
      <w:r>
        <w:rPr>
          <w:szCs w:val="24"/>
          <w:lang w:eastAsia="ar-SA"/>
        </w:rPr>
        <w:t xml:space="preserve">Paní Javůrková opustila jednací sál. </w:t>
      </w:r>
    </w:p>
    <w:p w14:paraId="69DF4E97" w14:textId="77777777" w:rsidR="00062DBC" w:rsidRDefault="00062DBC" w:rsidP="00761062">
      <w:pPr>
        <w:spacing w:after="0"/>
        <w:ind w:left="0" w:firstLine="0"/>
        <w:rPr>
          <w:szCs w:val="24"/>
          <w:lang w:eastAsia="ar-SA"/>
        </w:rPr>
      </w:pPr>
    </w:p>
    <w:p w14:paraId="217FEEEC" w14:textId="3DCC73C1" w:rsidR="00EF1E12" w:rsidRPr="00761062" w:rsidRDefault="00EF1E12" w:rsidP="00761062">
      <w:pPr>
        <w:spacing w:after="0"/>
        <w:ind w:left="0" w:firstLine="0"/>
        <w:rPr>
          <w:lang w:eastAsia="en-US"/>
        </w:rPr>
      </w:pPr>
      <w:r w:rsidRPr="00761062">
        <w:rPr>
          <w:szCs w:val="24"/>
          <w:lang w:eastAsia="ar-SA"/>
        </w:rPr>
        <w:t xml:space="preserve">Příspěvek z FO města Jáchymov jako podíl v max. výši 20 % k dotaci z rozpočtu Karlovarského kraje pro rok </w:t>
      </w:r>
      <w:bookmarkEnd w:id="10"/>
      <w:r w:rsidRPr="00761062">
        <w:rPr>
          <w:szCs w:val="24"/>
          <w:lang w:eastAsia="ar-SA"/>
        </w:rPr>
        <w:t xml:space="preserve">2023 </w:t>
      </w:r>
      <w:r w:rsidR="005E47AD">
        <w:rPr>
          <w:szCs w:val="24"/>
          <w:lang w:eastAsia="ar-SA"/>
        </w:rPr>
        <w:t>–</w:t>
      </w:r>
      <w:r w:rsidRPr="00761062">
        <w:rPr>
          <w:szCs w:val="24"/>
          <w:lang w:eastAsia="ar-SA"/>
        </w:rPr>
        <w:t xml:space="preserve"> </w:t>
      </w:r>
      <w:proofErr w:type="gramStart"/>
      <w:r w:rsidRPr="00761062">
        <w:rPr>
          <w:szCs w:val="24"/>
          <w:lang w:eastAsia="ar-SA"/>
        </w:rPr>
        <w:t>pí</w:t>
      </w:r>
      <w:r w:rsidR="005E47AD">
        <w:rPr>
          <w:szCs w:val="24"/>
          <w:lang w:eastAsia="ar-SA"/>
        </w:rPr>
        <w:t xml:space="preserve">  …….</w:t>
      </w:r>
      <w:proofErr w:type="gramEnd"/>
      <w:r w:rsidRPr="00761062">
        <w:rPr>
          <w:lang w:eastAsia="en-US"/>
        </w:rPr>
        <w:t>na opravu střechy a výměny střešní krytiny domu v nám. Republiky č.p.16, Jáchymov</w:t>
      </w:r>
      <w:r w:rsidR="00761062">
        <w:rPr>
          <w:lang w:eastAsia="en-US"/>
        </w:rPr>
        <w:t>.</w:t>
      </w:r>
    </w:p>
    <w:p w14:paraId="58033CC3" w14:textId="02355DE7" w:rsidR="00EF1E12" w:rsidRDefault="00EF1E12" w:rsidP="00761062">
      <w:pPr>
        <w:spacing w:after="0"/>
        <w:ind w:left="0" w:firstLine="0"/>
        <w:rPr>
          <w:lang w:eastAsia="en-US"/>
        </w:rPr>
      </w:pPr>
      <w:r w:rsidRPr="00761062">
        <w:t xml:space="preserve">Zdůvodnění návrhu: </w:t>
      </w:r>
      <w:r w:rsidRPr="00761062">
        <w:rPr>
          <w:lang w:eastAsia="en-US"/>
        </w:rPr>
        <w:t>Příspěvek z Fondu obnovy města Jáchymov může být poskytnut ve výši 20 % ze schválené dotace Karlovarským krajem na obnovu nemovitosti.</w:t>
      </w:r>
    </w:p>
    <w:p w14:paraId="01FDAE46" w14:textId="77777777" w:rsidR="00761062" w:rsidRDefault="00761062" w:rsidP="00761062">
      <w:pPr>
        <w:spacing w:after="0"/>
        <w:ind w:left="0" w:firstLine="0"/>
        <w:rPr>
          <w:lang w:eastAsia="en-US"/>
        </w:rPr>
      </w:pPr>
    </w:p>
    <w:p w14:paraId="46DC4B52" w14:textId="0178878C" w:rsidR="00EF1E12" w:rsidRDefault="00761062" w:rsidP="00EF1E12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 xml:space="preserve">s c h v á l i l </w:t>
      </w:r>
      <w:proofErr w:type="gramStart"/>
      <w:r>
        <w:rPr>
          <w:u w:val="single" w:color="000000"/>
        </w:rPr>
        <w:t>o</w:t>
      </w:r>
      <w:r w:rsidRPr="00EF1E12">
        <w:rPr>
          <w:lang w:eastAsia="en-US"/>
        </w:rPr>
        <w:t xml:space="preserve">  </w:t>
      </w:r>
      <w:r w:rsidR="00EF1E12" w:rsidRPr="00761062">
        <w:rPr>
          <w:lang w:eastAsia="en-US"/>
        </w:rPr>
        <w:t>příspěvek</w:t>
      </w:r>
      <w:proofErr w:type="gramEnd"/>
      <w:r w:rsidR="00EF1E12" w:rsidRPr="00761062">
        <w:rPr>
          <w:lang w:eastAsia="en-US"/>
        </w:rPr>
        <w:t xml:space="preserve"> z Fondu obnovy města Jáchymov ve výši 20 % z dotace 250 000,- Kč schválené Karlovarským krajem v roce 2023 k podpoře úhrady nákladů spojených s obnovou, zachováním a využitím kulturních památek a památkově hodnotných objektů</w:t>
      </w:r>
      <w:r>
        <w:rPr>
          <w:lang w:eastAsia="en-US"/>
        </w:rPr>
        <w:t>,</w:t>
      </w:r>
      <w:r w:rsidR="00EF1E12" w:rsidRPr="00761062">
        <w:rPr>
          <w:lang w:eastAsia="en-US"/>
        </w:rPr>
        <w:t xml:space="preserve"> paní </w:t>
      </w:r>
      <w:r w:rsidR="005E47AD">
        <w:rPr>
          <w:lang w:eastAsia="en-US"/>
        </w:rPr>
        <w:t>……</w:t>
      </w:r>
      <w:r w:rsidR="00EF1E12" w:rsidRPr="00761062">
        <w:rPr>
          <w:lang w:eastAsia="en-US"/>
        </w:rPr>
        <w:t xml:space="preserve"> Jáchymov, na opravu střechy a výměny střešní krytiny domu v nám. Republiky č.p.16, 362 51 Jáchymov, ve výši 50 000,- Kč a pověřuje starostu podpisem Veřejnoprávní smlouvy.</w:t>
      </w:r>
      <w:r>
        <w:t xml:space="preserve"> </w:t>
      </w:r>
      <w:r w:rsidR="00EF1E12">
        <w:t>(Počty hlasů: 1</w:t>
      </w:r>
      <w:r w:rsidR="00062DBC">
        <w:t>2</w:t>
      </w:r>
      <w:r w:rsidR="00EF1E12">
        <w:t>/0/0).</w:t>
      </w:r>
    </w:p>
    <w:p w14:paraId="72061979" w14:textId="77777777" w:rsidR="00761062" w:rsidRPr="00761062" w:rsidRDefault="00761062" w:rsidP="00761062">
      <w:pPr>
        <w:spacing w:after="0"/>
        <w:ind w:firstLine="6"/>
      </w:pPr>
    </w:p>
    <w:p w14:paraId="3EAD9FAF" w14:textId="77777777" w:rsidR="00761062" w:rsidRPr="00761062" w:rsidRDefault="00761062" w:rsidP="00761062">
      <w:pPr>
        <w:spacing w:after="0"/>
        <w:ind w:firstLine="6"/>
      </w:pPr>
    </w:p>
    <w:p w14:paraId="3F0610E7" w14:textId="75D1F231" w:rsidR="00761062" w:rsidRPr="00761062" w:rsidRDefault="00761062" w:rsidP="00761062">
      <w:pPr>
        <w:spacing w:after="0"/>
        <w:ind w:left="0" w:firstLine="0"/>
        <w:rPr>
          <w:szCs w:val="24"/>
          <w:lang w:eastAsia="ar-SA"/>
        </w:rPr>
      </w:pPr>
      <w:r w:rsidRPr="00761062">
        <w:rPr>
          <w:szCs w:val="24"/>
          <w:lang w:eastAsia="ar-SA"/>
        </w:rPr>
        <w:t xml:space="preserve">Příspěvek z FO města Jáchymov jako podíl v max. výši 20 % k dotaci z rozpočtu Karlovarského kraje pro rok 2023 - SJM </w:t>
      </w:r>
      <w:r w:rsidR="005E47AD">
        <w:rPr>
          <w:szCs w:val="24"/>
          <w:lang w:eastAsia="ar-SA"/>
        </w:rPr>
        <w:t>…….</w:t>
      </w:r>
      <w:r w:rsidRPr="00761062">
        <w:rPr>
          <w:szCs w:val="24"/>
          <w:lang w:eastAsia="ar-SA"/>
        </w:rPr>
        <w:t xml:space="preserve"> Jáchymov – generální oprava střešního pláště a zřízení vikýřových oken</w:t>
      </w:r>
      <w:r>
        <w:rPr>
          <w:szCs w:val="24"/>
          <w:lang w:eastAsia="ar-SA"/>
        </w:rPr>
        <w:t>.</w:t>
      </w:r>
    </w:p>
    <w:p w14:paraId="73779FB6" w14:textId="0F261DE0" w:rsidR="00761062" w:rsidRDefault="00761062" w:rsidP="00761062">
      <w:pPr>
        <w:spacing w:after="0"/>
        <w:ind w:left="0" w:firstLine="0"/>
        <w:rPr>
          <w:lang w:eastAsia="en-US"/>
        </w:rPr>
      </w:pPr>
      <w:r w:rsidRPr="00761062">
        <w:t xml:space="preserve">Zdůvodnění návrhu: </w:t>
      </w:r>
      <w:r w:rsidRPr="00761062">
        <w:rPr>
          <w:lang w:eastAsia="en-US"/>
        </w:rPr>
        <w:t>Příspěvek z Fondu obnovy města Jáchymov může být poskytnut ve výši 20 % ze schválené dotace Karlovarským krajem na obnovu nemovitosti.</w:t>
      </w:r>
    </w:p>
    <w:p w14:paraId="2904A97F" w14:textId="77777777" w:rsidR="00761062" w:rsidRDefault="00761062" w:rsidP="00761062">
      <w:pPr>
        <w:spacing w:after="0"/>
        <w:ind w:left="0" w:firstLine="0"/>
        <w:rPr>
          <w:lang w:eastAsia="en-US"/>
        </w:rPr>
      </w:pPr>
    </w:p>
    <w:p w14:paraId="380EF9BC" w14:textId="0708AF7F" w:rsidR="00EF1E12" w:rsidRDefault="00761062" w:rsidP="00EF1E12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 w:rsidRPr="00EF1E12">
        <w:rPr>
          <w:lang w:eastAsia="en-US"/>
        </w:rPr>
        <w:t xml:space="preserve"> </w:t>
      </w:r>
      <w:r w:rsidR="00062DBC">
        <w:rPr>
          <w:lang w:eastAsia="en-US"/>
        </w:rPr>
        <w:t xml:space="preserve">  </w:t>
      </w:r>
      <w:r w:rsidRPr="00761062">
        <w:rPr>
          <w:lang w:eastAsia="en-US"/>
        </w:rPr>
        <w:t>příspěvek z Fondu obnovy města Jáchymov ve výši 20 % z dotace 150 000,- Kč schválené Karlovarským krajem v roce 2023 k podpoře úhrady nákladů spojených s obnovou, zachováním a využitím kulturních památek a památkově hodnotných objektů</w:t>
      </w:r>
      <w:r>
        <w:rPr>
          <w:lang w:eastAsia="en-US"/>
        </w:rPr>
        <w:t>,</w:t>
      </w:r>
      <w:r w:rsidRPr="00761062">
        <w:rPr>
          <w:lang w:eastAsia="en-US"/>
        </w:rPr>
        <w:t xml:space="preserve"> manželům </w:t>
      </w:r>
      <w:r w:rsidR="005E47AD">
        <w:rPr>
          <w:lang w:eastAsia="en-US"/>
        </w:rPr>
        <w:t>………</w:t>
      </w:r>
      <w:r w:rsidRPr="00761062">
        <w:rPr>
          <w:lang w:eastAsia="en-US"/>
        </w:rPr>
        <w:t xml:space="preserve"> Jáchymov na generální opravu střešního pláště a zřízení vikýřových oken ve výši 30 000,- Kč a pověřuje starostu podpisem Veřejnoprávní smlouvy.</w:t>
      </w:r>
      <w:r>
        <w:t xml:space="preserve"> </w:t>
      </w:r>
      <w:r w:rsidR="00EF1E12">
        <w:t>(Počty hlasů: 1</w:t>
      </w:r>
      <w:r w:rsidR="00062DBC">
        <w:t>2</w:t>
      </w:r>
      <w:r w:rsidR="00EF1E12">
        <w:t>/0/0).</w:t>
      </w:r>
    </w:p>
    <w:p w14:paraId="5342AA92" w14:textId="77777777" w:rsidR="00062DBC" w:rsidRDefault="00062DBC" w:rsidP="00EF1E12">
      <w:pPr>
        <w:spacing w:after="0"/>
        <w:ind w:left="0" w:firstLine="0"/>
      </w:pPr>
    </w:p>
    <w:p w14:paraId="0D162055" w14:textId="45F22B0A" w:rsidR="00062DBC" w:rsidRDefault="00062DBC" w:rsidP="00EF1E12">
      <w:pPr>
        <w:spacing w:after="0"/>
        <w:ind w:left="0" w:firstLine="0"/>
      </w:pPr>
      <w:r>
        <w:t xml:space="preserve">Paní Javůrková se vrátila do jednacího sálu. </w:t>
      </w:r>
    </w:p>
    <w:p w14:paraId="09633042" w14:textId="77777777" w:rsidR="00761062" w:rsidRDefault="00761062" w:rsidP="00EF1E12">
      <w:pPr>
        <w:spacing w:after="0"/>
        <w:ind w:left="0" w:firstLine="0"/>
      </w:pPr>
    </w:p>
    <w:p w14:paraId="3CF4B292" w14:textId="48778A16" w:rsidR="00761062" w:rsidRDefault="00761062" w:rsidP="00761062">
      <w:pPr>
        <w:spacing w:after="0"/>
        <w:ind w:left="0" w:firstLine="0"/>
        <w:rPr>
          <w:lang w:eastAsia="ar-SA"/>
        </w:rPr>
      </w:pPr>
      <w:r w:rsidRPr="00761062">
        <w:rPr>
          <w:lang w:eastAsia="ar-SA"/>
        </w:rPr>
        <w:t>Příspěvek z FO města Jáchymov jako podíl v max. výši 20 % k dotaci z rozpočtu Karlovarského kraje pro rok 2023 – pí</w:t>
      </w:r>
      <w:r w:rsidR="005E47AD">
        <w:rPr>
          <w:lang w:eastAsia="ar-SA"/>
        </w:rPr>
        <w:t xml:space="preserve"> </w:t>
      </w:r>
      <w:proofErr w:type="gramStart"/>
      <w:r w:rsidR="005E47AD">
        <w:rPr>
          <w:lang w:eastAsia="ar-SA"/>
        </w:rPr>
        <w:t>……..</w:t>
      </w:r>
      <w:r w:rsidRPr="00761062">
        <w:rPr>
          <w:lang w:eastAsia="ar-SA"/>
        </w:rPr>
        <w:t>–</w:t>
      </w:r>
      <w:proofErr w:type="gramEnd"/>
      <w:r w:rsidRPr="00761062">
        <w:rPr>
          <w:lang w:eastAsia="ar-SA"/>
        </w:rPr>
        <w:t xml:space="preserve"> výroba nových dřevěných oken, vstupních dveří; nám. Republiky 508 – oprava podlahy, střešní krytiny, hydroizolace a oplechování; nám. Republiky 521 – zpřístupnění štoly, vyklízecí práce, odvoz materiálu</w:t>
      </w:r>
      <w:r>
        <w:rPr>
          <w:lang w:eastAsia="ar-SA"/>
        </w:rPr>
        <w:t>.</w:t>
      </w:r>
    </w:p>
    <w:p w14:paraId="3E5CA035" w14:textId="027AF1D7" w:rsidR="00761062" w:rsidRDefault="00761062" w:rsidP="00761062">
      <w:pPr>
        <w:spacing w:after="0"/>
        <w:ind w:left="0" w:firstLine="0"/>
        <w:rPr>
          <w:lang w:eastAsia="en-US"/>
        </w:rPr>
      </w:pPr>
      <w:r w:rsidRPr="00761062">
        <w:t xml:space="preserve">Zdůvodnění návrhu: </w:t>
      </w:r>
      <w:r w:rsidRPr="00761062">
        <w:rPr>
          <w:lang w:eastAsia="en-US"/>
        </w:rPr>
        <w:t>Příspěvek z Fondu obnovy města Jáchymov může být poskytnut ve výši 20 % ze schválené dotace Karlovarským krajem na obnovu nemovitosti.</w:t>
      </w:r>
    </w:p>
    <w:p w14:paraId="36F6EFBD" w14:textId="77777777" w:rsidR="00761062" w:rsidRDefault="00761062" w:rsidP="00761062">
      <w:pPr>
        <w:spacing w:after="0"/>
        <w:ind w:left="0" w:firstLine="0"/>
        <w:rPr>
          <w:lang w:eastAsia="en-US"/>
        </w:rPr>
      </w:pPr>
    </w:p>
    <w:p w14:paraId="3947CD85" w14:textId="3E8A4859" w:rsidR="00761062" w:rsidRDefault="00761062" w:rsidP="00761062">
      <w:pPr>
        <w:spacing w:after="0"/>
        <w:ind w:left="0" w:firstLine="0"/>
        <w:rPr>
          <w:b/>
          <w:bCs/>
        </w:rPr>
      </w:pPr>
      <w:r>
        <w:t xml:space="preserve">Zastupitelstvo města   </w:t>
      </w:r>
      <w:r w:rsidRPr="007809C8">
        <w:t>s c h v á l i l o</w:t>
      </w:r>
      <w:r>
        <w:t xml:space="preserve"> </w:t>
      </w:r>
      <w:r w:rsidR="00062DBC">
        <w:t xml:space="preserve">  </w:t>
      </w:r>
      <w:r w:rsidRPr="00761062">
        <w:rPr>
          <w:lang w:eastAsia="en-US"/>
        </w:rPr>
        <w:t>příspěvek z Fondu obnovy města Jáchymov ve výši 80 000,- Kč k dotaci 500 000,- Kč schválené Karlovarským krajem v roce 2023 k podpoře úhrady nákladů spojených s obnovou, zachováním a využitím kulturních památek a památkově hodnotných objektů</w:t>
      </w:r>
      <w:r w:rsidR="00B90FBA">
        <w:rPr>
          <w:lang w:eastAsia="en-US"/>
        </w:rPr>
        <w:t>,</w:t>
      </w:r>
      <w:r w:rsidRPr="00761062">
        <w:rPr>
          <w:lang w:eastAsia="en-US"/>
        </w:rPr>
        <w:t xml:space="preserve"> paní </w:t>
      </w:r>
      <w:r w:rsidR="005E47AD">
        <w:rPr>
          <w:lang w:eastAsia="en-US"/>
        </w:rPr>
        <w:t>……</w:t>
      </w:r>
      <w:r w:rsidRPr="00761062">
        <w:rPr>
          <w:lang w:eastAsia="en-US"/>
        </w:rPr>
        <w:t xml:space="preserve"> na výrobu nových dřevěných oken, vstupních dveří domu na </w:t>
      </w:r>
      <w:r w:rsidRPr="00761062">
        <w:rPr>
          <w:lang w:eastAsia="en-US"/>
        </w:rPr>
        <w:lastRenderedPageBreak/>
        <w:t>nám. Republiky č.p. 269, Jáchymov a pověřuje starostu podpisem Veřejnoprávní smlouvy.</w:t>
      </w:r>
      <w:r>
        <w:rPr>
          <w:lang w:eastAsia="en-US"/>
        </w:rPr>
        <w:t xml:space="preserve"> </w:t>
      </w:r>
      <w:r>
        <w:t xml:space="preserve">(Počty hlasů: </w:t>
      </w:r>
      <w:r w:rsidR="00062DBC">
        <w:t>5 pro</w:t>
      </w:r>
      <w:r w:rsidR="007809C8">
        <w:t xml:space="preserve"> – pí Baranek, B.A., pí Klejchová, p. Holý, p. Kaucký, pí Javůrková</w:t>
      </w:r>
      <w:r>
        <w:t>/</w:t>
      </w:r>
      <w:r w:rsidR="00062DBC">
        <w:t xml:space="preserve">6 proti </w:t>
      </w:r>
      <w:r w:rsidR="007809C8">
        <w:t>–</w:t>
      </w:r>
      <w:r w:rsidR="00062DBC">
        <w:t xml:space="preserve"> </w:t>
      </w:r>
      <w:r w:rsidR="007809C8">
        <w:t xml:space="preserve">pí Plačková, pí </w:t>
      </w:r>
      <w:proofErr w:type="spellStart"/>
      <w:r w:rsidR="007809C8">
        <w:t>Fedorčáková</w:t>
      </w:r>
      <w:proofErr w:type="spellEnd"/>
      <w:r w:rsidR="007809C8">
        <w:t xml:space="preserve">, pí Mgr. Kořená, Ph.D., pí Kubínová, pí Bc. </w:t>
      </w:r>
      <w:proofErr w:type="spellStart"/>
      <w:r w:rsidR="007809C8">
        <w:t>Kijovská</w:t>
      </w:r>
      <w:proofErr w:type="spellEnd"/>
      <w:r w:rsidR="007809C8">
        <w:t xml:space="preserve"> p. Mgr. et Mgr. Baláž, DiS.</w:t>
      </w:r>
      <w:r>
        <w:t>/</w:t>
      </w:r>
      <w:r w:rsidR="00062DBC">
        <w:t>2 se zdrželi – p. Bc. Plíhal, pí Mgr. Šafránková</w:t>
      </w:r>
      <w:r>
        <w:t>).</w:t>
      </w:r>
      <w:r w:rsidR="007809C8">
        <w:t xml:space="preserve"> </w:t>
      </w:r>
      <w:r w:rsidR="007809C8">
        <w:rPr>
          <w:b/>
          <w:bCs/>
        </w:rPr>
        <w:t>Tento návrh neprošel.</w:t>
      </w:r>
    </w:p>
    <w:p w14:paraId="4F4AC995" w14:textId="77777777" w:rsidR="007809C8" w:rsidRDefault="007809C8" w:rsidP="00761062">
      <w:pPr>
        <w:spacing w:after="0"/>
        <w:ind w:left="0" w:firstLine="0"/>
      </w:pPr>
    </w:p>
    <w:p w14:paraId="126A67B2" w14:textId="00C71737" w:rsidR="00BB25F0" w:rsidRDefault="00BB25F0" w:rsidP="00BB25F0">
      <w:pPr>
        <w:spacing w:after="0"/>
        <w:ind w:left="0" w:firstLine="0"/>
        <w:rPr>
          <w:lang w:eastAsia="en-US"/>
        </w:rPr>
      </w:pPr>
      <w:r>
        <w:t xml:space="preserve">Zastupitelstvo města   </w:t>
      </w:r>
      <w:r>
        <w:rPr>
          <w:u w:val="single"/>
        </w:rPr>
        <w:t>n e p ř i j a l o</w:t>
      </w:r>
      <w:r>
        <w:t xml:space="preserve">   žádné usnesení k žádosti o </w:t>
      </w:r>
      <w:r w:rsidRPr="00EF1E12">
        <w:rPr>
          <w:lang w:eastAsia="en-US"/>
        </w:rPr>
        <w:t>příspěvek z Fondu obnovy města Jáchymov</w:t>
      </w:r>
      <w:r>
        <w:rPr>
          <w:lang w:eastAsia="en-US"/>
        </w:rPr>
        <w:t xml:space="preserve"> pro </w:t>
      </w:r>
      <w:r w:rsidRPr="00761062">
        <w:rPr>
          <w:lang w:eastAsia="en-US"/>
        </w:rPr>
        <w:t>paní Maric</w:t>
      </w:r>
      <w:r>
        <w:rPr>
          <w:lang w:eastAsia="en-US"/>
        </w:rPr>
        <w:t>u</w:t>
      </w:r>
      <w:r w:rsidRPr="00761062">
        <w:rPr>
          <w:lang w:eastAsia="en-US"/>
        </w:rPr>
        <w:t xml:space="preserve"> Pušov</w:t>
      </w:r>
      <w:r>
        <w:rPr>
          <w:lang w:eastAsia="en-US"/>
        </w:rPr>
        <w:t>ou</w:t>
      </w:r>
      <w:r w:rsidRPr="00761062">
        <w:rPr>
          <w:lang w:eastAsia="en-US"/>
        </w:rPr>
        <w:t>, Víta Nejedlého 1028/4, 130 00 Praha</w:t>
      </w:r>
      <w:r>
        <w:rPr>
          <w:lang w:eastAsia="en-US"/>
        </w:rPr>
        <w:t>.</w:t>
      </w:r>
    </w:p>
    <w:p w14:paraId="2BC3D260" w14:textId="77777777" w:rsidR="00BB25F0" w:rsidRDefault="00BB25F0" w:rsidP="00761062">
      <w:pPr>
        <w:spacing w:after="0"/>
        <w:ind w:left="0" w:firstLine="0"/>
      </w:pPr>
    </w:p>
    <w:p w14:paraId="6AEDFF7E" w14:textId="0577AE5F" w:rsidR="00761062" w:rsidRDefault="007809C8" w:rsidP="00761062">
      <w:pPr>
        <w:spacing w:after="0"/>
        <w:ind w:left="0" w:firstLine="0"/>
      </w:pPr>
      <w:r>
        <w:t xml:space="preserve">Zastupitelstvo města   </w:t>
      </w:r>
      <w:r w:rsidRPr="007809C8">
        <w:t>s c h v á l i l o</w:t>
      </w:r>
      <w:r>
        <w:t xml:space="preserve">   </w:t>
      </w:r>
      <w:r w:rsidR="00761062" w:rsidRPr="00761062">
        <w:rPr>
          <w:lang w:eastAsia="en-US"/>
        </w:rPr>
        <w:t>příspěvek z Fondu obnovy města Jáchymov ve výši 80 000,- </w:t>
      </w:r>
      <w:proofErr w:type="gramStart"/>
      <w:r w:rsidR="00761062" w:rsidRPr="00761062">
        <w:rPr>
          <w:lang w:eastAsia="en-US"/>
        </w:rPr>
        <w:t>Kč  ke</w:t>
      </w:r>
      <w:proofErr w:type="gramEnd"/>
      <w:r w:rsidR="00761062" w:rsidRPr="00761062">
        <w:rPr>
          <w:lang w:eastAsia="en-US"/>
        </w:rPr>
        <w:t xml:space="preserve"> schválené  dotaci ve výši 500 000,- Kč  Karlovarským krajem v roce 2023 k podpoře úhrady nákladů spojených s obnovou, zachováním a využitím kulturních památek a památkově hodnotných objektů</w:t>
      </w:r>
      <w:r w:rsidR="00B90FBA">
        <w:rPr>
          <w:lang w:eastAsia="en-US"/>
        </w:rPr>
        <w:t>,</w:t>
      </w:r>
      <w:r w:rsidR="00761062" w:rsidRPr="00761062">
        <w:rPr>
          <w:lang w:eastAsia="en-US"/>
        </w:rPr>
        <w:t xml:space="preserve"> paní </w:t>
      </w:r>
      <w:r w:rsidR="00CE5DD1">
        <w:rPr>
          <w:lang w:eastAsia="en-US"/>
        </w:rPr>
        <w:t>…..</w:t>
      </w:r>
      <w:r w:rsidR="00761062" w:rsidRPr="00761062">
        <w:rPr>
          <w:lang w:eastAsia="en-US"/>
        </w:rPr>
        <w:t xml:space="preserve"> na opravu podlahy, střešní krytiny,</w:t>
      </w:r>
      <w:r w:rsidR="00761062" w:rsidRPr="00761062">
        <w:t xml:space="preserve"> </w:t>
      </w:r>
      <w:r w:rsidR="00761062" w:rsidRPr="00761062">
        <w:rPr>
          <w:lang w:eastAsia="en-US"/>
        </w:rPr>
        <w:t>hydroizolace a oplechování domu na nám. Republiky č.p.508, Jáchymov a pověřuje starostu podpisem Veřejnoprávní smlouvy.</w:t>
      </w:r>
      <w:r w:rsidR="00761062">
        <w:rPr>
          <w:lang w:eastAsia="en-US"/>
        </w:rPr>
        <w:t xml:space="preserve"> </w:t>
      </w:r>
      <w:r>
        <w:t xml:space="preserve">(Počty hlasů: 5 pro – pí Baranek, B.A., pí Klejchová, p. Holý, p. Kaucký, pí Javůrková/6 proti – pí Plačková, pí </w:t>
      </w:r>
      <w:proofErr w:type="spellStart"/>
      <w:r>
        <w:t>Fedorčáková</w:t>
      </w:r>
      <w:proofErr w:type="spellEnd"/>
      <w:r>
        <w:t xml:space="preserve">, pí Mgr. Kořená, Ph.D., pí Kubínová, pí Bc. </w:t>
      </w:r>
      <w:proofErr w:type="spellStart"/>
      <w:r>
        <w:t>Kijovská</w:t>
      </w:r>
      <w:proofErr w:type="spellEnd"/>
      <w:r>
        <w:t xml:space="preserve">, p. Mgr. et Mgr. Baláž, DiS./2 se zdrželi – p. Bc. Plíhal, pí Mgr. Šafránková). </w:t>
      </w:r>
      <w:r>
        <w:rPr>
          <w:b/>
          <w:bCs/>
        </w:rPr>
        <w:t>Tento návrh neprošel.</w:t>
      </w:r>
    </w:p>
    <w:p w14:paraId="6E8B5A3C" w14:textId="476F6A9A" w:rsidR="00761062" w:rsidRDefault="00761062" w:rsidP="00761062">
      <w:pPr>
        <w:spacing w:after="0"/>
        <w:ind w:left="0" w:firstLine="0"/>
        <w:rPr>
          <w:lang w:eastAsia="en-US"/>
        </w:rPr>
      </w:pPr>
    </w:p>
    <w:p w14:paraId="48EF3F91" w14:textId="662EAB72" w:rsidR="00BB25F0" w:rsidRDefault="00BB25F0" w:rsidP="00BB25F0">
      <w:pPr>
        <w:spacing w:after="0"/>
        <w:ind w:left="0" w:firstLine="0"/>
        <w:rPr>
          <w:lang w:eastAsia="en-US"/>
        </w:rPr>
      </w:pPr>
      <w:r>
        <w:t xml:space="preserve">Zastupitelstvo města   </w:t>
      </w:r>
      <w:r>
        <w:rPr>
          <w:u w:val="single"/>
        </w:rPr>
        <w:t>n e p ř i j a l o</w:t>
      </w:r>
      <w:r>
        <w:t xml:space="preserve">   žádné usnesení k žádosti o </w:t>
      </w:r>
      <w:r w:rsidRPr="00EF1E12">
        <w:rPr>
          <w:lang w:eastAsia="en-US"/>
        </w:rPr>
        <w:t>příspěvek z Fondu obnovy města Jáchymov</w:t>
      </w:r>
      <w:r>
        <w:rPr>
          <w:lang w:eastAsia="en-US"/>
        </w:rPr>
        <w:t xml:space="preserve"> pro </w:t>
      </w:r>
      <w:r w:rsidRPr="00761062">
        <w:rPr>
          <w:lang w:eastAsia="en-US"/>
        </w:rPr>
        <w:t xml:space="preserve">paní </w:t>
      </w:r>
      <w:r w:rsidR="00CE5DD1">
        <w:rPr>
          <w:lang w:eastAsia="en-US"/>
        </w:rPr>
        <w:t>……..</w:t>
      </w:r>
    </w:p>
    <w:p w14:paraId="03AE1884" w14:textId="77777777" w:rsidR="00BB25F0" w:rsidRDefault="00BB25F0" w:rsidP="00EF1E12">
      <w:pPr>
        <w:spacing w:after="0"/>
        <w:ind w:left="0" w:firstLine="0"/>
      </w:pPr>
    </w:p>
    <w:p w14:paraId="188B5A91" w14:textId="751CD872" w:rsidR="00EF1E12" w:rsidRDefault="00761062" w:rsidP="00EF1E12">
      <w:pPr>
        <w:spacing w:after="0"/>
        <w:ind w:left="0" w:firstLine="0"/>
      </w:pPr>
      <w:r>
        <w:t xml:space="preserve">Zastupitelstvo města   </w:t>
      </w:r>
      <w:r w:rsidRPr="007809C8">
        <w:rPr>
          <w:u w:val="single"/>
          <w:lang w:eastAsia="en-US"/>
        </w:rPr>
        <w:t>n</w:t>
      </w:r>
      <w:r w:rsidR="007809C8" w:rsidRPr="007809C8">
        <w:rPr>
          <w:u w:val="single"/>
          <w:lang w:eastAsia="en-US"/>
        </w:rPr>
        <w:t xml:space="preserve"> </w:t>
      </w:r>
      <w:r w:rsidRPr="007809C8">
        <w:rPr>
          <w:u w:val="single"/>
          <w:lang w:eastAsia="en-US"/>
        </w:rPr>
        <w:t>e</w:t>
      </w:r>
      <w:r w:rsidR="007809C8" w:rsidRPr="007809C8">
        <w:rPr>
          <w:u w:val="single"/>
          <w:lang w:eastAsia="en-US"/>
        </w:rPr>
        <w:t xml:space="preserve"> </w:t>
      </w:r>
      <w:r w:rsidRPr="007809C8">
        <w:rPr>
          <w:u w:val="single"/>
          <w:lang w:eastAsia="en-US"/>
        </w:rPr>
        <w:t>s</w:t>
      </w:r>
      <w:r w:rsidR="007809C8" w:rsidRPr="007809C8">
        <w:rPr>
          <w:u w:val="single"/>
          <w:lang w:eastAsia="en-US"/>
        </w:rPr>
        <w:t> </w:t>
      </w:r>
      <w:r w:rsidRPr="007809C8">
        <w:rPr>
          <w:u w:val="single"/>
          <w:lang w:eastAsia="en-US"/>
        </w:rPr>
        <w:t>c</w:t>
      </w:r>
      <w:r w:rsidR="007809C8" w:rsidRPr="007809C8">
        <w:rPr>
          <w:u w:val="single"/>
          <w:lang w:eastAsia="en-US"/>
        </w:rPr>
        <w:t xml:space="preserve"> </w:t>
      </w:r>
      <w:r w:rsidRPr="007809C8">
        <w:rPr>
          <w:u w:val="single"/>
          <w:lang w:eastAsia="en-US"/>
        </w:rPr>
        <w:t>h</w:t>
      </w:r>
      <w:r w:rsidR="007809C8" w:rsidRPr="007809C8">
        <w:rPr>
          <w:u w:val="single"/>
          <w:lang w:eastAsia="en-US"/>
        </w:rPr>
        <w:t xml:space="preserve"> </w:t>
      </w:r>
      <w:r w:rsidRPr="007809C8">
        <w:rPr>
          <w:u w:val="single"/>
          <w:lang w:eastAsia="en-US"/>
        </w:rPr>
        <w:t>v</w:t>
      </w:r>
      <w:r w:rsidR="007809C8" w:rsidRPr="007809C8">
        <w:rPr>
          <w:u w:val="single"/>
          <w:lang w:eastAsia="en-US"/>
        </w:rPr>
        <w:t> </w:t>
      </w:r>
      <w:r w:rsidRPr="007809C8">
        <w:rPr>
          <w:u w:val="single"/>
          <w:lang w:eastAsia="en-US"/>
        </w:rPr>
        <w:t>á</w:t>
      </w:r>
      <w:r w:rsidR="007809C8" w:rsidRPr="007809C8">
        <w:rPr>
          <w:u w:val="single"/>
          <w:lang w:eastAsia="en-US"/>
        </w:rPr>
        <w:t xml:space="preserve"> </w:t>
      </w:r>
      <w:r w:rsidRPr="007809C8">
        <w:rPr>
          <w:u w:val="single"/>
          <w:lang w:eastAsia="en-US"/>
        </w:rPr>
        <w:t>l</w:t>
      </w:r>
      <w:r w:rsidR="007809C8" w:rsidRPr="007809C8">
        <w:rPr>
          <w:u w:val="single"/>
          <w:lang w:eastAsia="en-US"/>
        </w:rPr>
        <w:t xml:space="preserve"> </w:t>
      </w:r>
      <w:r w:rsidRPr="007809C8">
        <w:rPr>
          <w:u w:val="single"/>
          <w:lang w:eastAsia="en-US"/>
        </w:rPr>
        <w:t>i</w:t>
      </w:r>
      <w:r w:rsidR="007809C8" w:rsidRPr="007809C8">
        <w:rPr>
          <w:u w:val="single"/>
          <w:lang w:eastAsia="en-US"/>
        </w:rPr>
        <w:t xml:space="preserve"> </w:t>
      </w:r>
      <w:r w:rsidRPr="007809C8">
        <w:rPr>
          <w:u w:val="single"/>
          <w:lang w:eastAsia="en-US"/>
        </w:rPr>
        <w:t>l</w:t>
      </w:r>
      <w:r w:rsidR="007809C8" w:rsidRPr="007809C8">
        <w:rPr>
          <w:u w:val="single"/>
          <w:lang w:eastAsia="en-US"/>
        </w:rPr>
        <w:t xml:space="preserve"> </w:t>
      </w:r>
      <w:r w:rsidRPr="007809C8">
        <w:rPr>
          <w:u w:val="single"/>
          <w:lang w:eastAsia="en-US"/>
        </w:rPr>
        <w:t>o</w:t>
      </w:r>
      <w:r>
        <w:t xml:space="preserve"> </w:t>
      </w:r>
      <w:r w:rsidR="007809C8">
        <w:t xml:space="preserve">  </w:t>
      </w:r>
      <w:r w:rsidRPr="00761062">
        <w:rPr>
          <w:lang w:eastAsia="en-US"/>
        </w:rPr>
        <w:t>příspěvek z Fondu obnovy města Jáchymov ve výši 10 000,-</w:t>
      </w:r>
      <w:r w:rsidR="00B90FBA">
        <w:rPr>
          <w:lang w:eastAsia="en-US"/>
        </w:rPr>
        <w:t xml:space="preserve"> </w:t>
      </w:r>
      <w:r w:rsidRPr="00761062">
        <w:rPr>
          <w:lang w:eastAsia="en-US"/>
        </w:rPr>
        <w:t>Kč z dotace 100 000,- Kč schválené Karlovarským krajem v roce 2023 k podpoře úhrady nákladů spojených s obnovou, zachováním a využitím kulturních památek a památkově hodnotných objektů</w:t>
      </w:r>
      <w:r w:rsidR="00B90FBA">
        <w:rPr>
          <w:lang w:eastAsia="en-US"/>
        </w:rPr>
        <w:t>,</w:t>
      </w:r>
      <w:r w:rsidRPr="00761062">
        <w:rPr>
          <w:lang w:eastAsia="en-US"/>
        </w:rPr>
        <w:t xml:space="preserve"> paní </w:t>
      </w:r>
      <w:r w:rsidR="00CE5DD1">
        <w:rPr>
          <w:lang w:eastAsia="en-US"/>
        </w:rPr>
        <w:t>…..</w:t>
      </w:r>
      <w:r w:rsidRPr="00761062">
        <w:rPr>
          <w:lang w:eastAsia="en-US"/>
        </w:rPr>
        <w:t xml:space="preserve"> na zpřístupnění štoly, vyklízecí práce, odvoz materiálu domu na nám. Republiky č.p. 521, Jáchymov</w:t>
      </w:r>
      <w:r w:rsidR="006F3982">
        <w:rPr>
          <w:lang w:eastAsia="en-US"/>
        </w:rPr>
        <w:t>.</w:t>
      </w:r>
      <w:r>
        <w:t xml:space="preserve"> </w:t>
      </w:r>
      <w:r w:rsidR="00EF1E12">
        <w:t>(Počty hlasů: 1</w:t>
      </w:r>
      <w:r w:rsidR="007809C8">
        <w:t>3</w:t>
      </w:r>
      <w:r w:rsidR="00EF1E12">
        <w:t>/0/0).</w:t>
      </w:r>
    </w:p>
    <w:p w14:paraId="40942DE8" w14:textId="77777777" w:rsidR="00B90FBA" w:rsidRPr="00B90FBA" w:rsidRDefault="00B90FBA" w:rsidP="00B90FBA">
      <w:pPr>
        <w:spacing w:after="0"/>
        <w:ind w:firstLine="6"/>
      </w:pPr>
    </w:p>
    <w:p w14:paraId="115F9A2D" w14:textId="77777777" w:rsidR="00B90FBA" w:rsidRPr="00B90FBA" w:rsidRDefault="00B90FBA" w:rsidP="00B90FBA">
      <w:pPr>
        <w:spacing w:after="0"/>
        <w:ind w:left="0" w:firstLine="0"/>
        <w:rPr>
          <w:szCs w:val="24"/>
          <w:lang w:eastAsia="ar-SA"/>
        </w:rPr>
      </w:pPr>
      <w:r w:rsidRPr="00B90FBA">
        <w:rPr>
          <w:szCs w:val="24"/>
          <w:lang w:eastAsia="ar-SA"/>
        </w:rPr>
        <w:t>Příspěvek z Fondu obnovy města Jáchymov na rekonstrukci domů v k.ú. Jáchymov pro rok 2023</w:t>
      </w:r>
    </w:p>
    <w:p w14:paraId="2F078061" w14:textId="321F1261" w:rsidR="00B90FBA" w:rsidRDefault="00B90FBA" w:rsidP="00B90FBA">
      <w:pPr>
        <w:spacing w:after="0"/>
        <w:ind w:left="0" w:firstLine="0"/>
        <w:rPr>
          <w:lang w:eastAsia="en-US"/>
        </w:rPr>
      </w:pPr>
      <w:r w:rsidRPr="00B90FBA">
        <w:t xml:space="preserve">Zdůvodnění návrhu: </w:t>
      </w:r>
      <w:r w:rsidRPr="00B90FBA">
        <w:rPr>
          <w:szCs w:val="24"/>
          <w:lang w:eastAsia="en-US"/>
        </w:rPr>
        <w:t xml:space="preserve">Dům se nenachází v městské památkové zóně, dle </w:t>
      </w:r>
      <w:r w:rsidRPr="00B90FBA">
        <w:rPr>
          <w:lang w:eastAsia="en-US"/>
        </w:rPr>
        <w:t>Pravidel pro poskytování příspěvků z</w:t>
      </w:r>
      <w:r>
        <w:rPr>
          <w:lang w:eastAsia="en-US"/>
        </w:rPr>
        <w:t> </w:t>
      </w:r>
      <w:r w:rsidRPr="00B90FBA">
        <w:rPr>
          <w:lang w:eastAsia="en-US"/>
        </w:rPr>
        <w:t>Fondu</w:t>
      </w:r>
      <w:r>
        <w:t xml:space="preserve"> </w:t>
      </w:r>
      <w:r w:rsidRPr="00B90FBA">
        <w:rPr>
          <w:lang w:eastAsia="en-US"/>
        </w:rPr>
        <w:t>obnovy na rekonstrukci domů mimo MPZ Jáchymov činí příspěvek města Jáchymov 10 % max 20 tis. Kč z celkových nákladů.</w:t>
      </w:r>
    </w:p>
    <w:p w14:paraId="5CB7D9AB" w14:textId="77777777" w:rsidR="00B90FBA" w:rsidRDefault="00B90FBA" w:rsidP="00B90FBA">
      <w:pPr>
        <w:spacing w:after="0"/>
        <w:ind w:left="0" w:firstLine="0"/>
        <w:rPr>
          <w:lang w:eastAsia="en-US"/>
        </w:rPr>
      </w:pPr>
    </w:p>
    <w:p w14:paraId="3B593A8C" w14:textId="2485C435" w:rsidR="00EF1E12" w:rsidRDefault="00B90FBA" w:rsidP="00EF1E12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 w:rsidR="00BB25F0">
        <w:t xml:space="preserve">   </w:t>
      </w:r>
      <w:r w:rsidRPr="00B90FBA">
        <w:rPr>
          <w:szCs w:val="24"/>
        </w:rPr>
        <w:t xml:space="preserve">příspěvek z Fondu obnovy města Jáchymov pro žadatele </w:t>
      </w:r>
      <w:r w:rsidRPr="00B90FBA">
        <w:t xml:space="preserve">– </w:t>
      </w:r>
      <w:r w:rsidR="00CE5DD1">
        <w:t>……….</w:t>
      </w:r>
      <w:r w:rsidRPr="00B90FBA">
        <w:t xml:space="preserve"> na zateplení objektu – 2. etapa (boční a zadní část) na domě v ulici Dukelská č.p. 38 Jáchymov, lokalita Mariánská </w:t>
      </w:r>
      <w:r w:rsidRPr="00B90FBA">
        <w:rPr>
          <w:lang w:eastAsia="ar-SA"/>
        </w:rPr>
        <w:t xml:space="preserve">ve výši 20.000, - Kč, </w:t>
      </w:r>
      <w:r w:rsidRPr="00B90FBA">
        <w:t xml:space="preserve">z celkových přepokládaných stavebních nákladů ve výši 273.460,00 Kč </w:t>
      </w:r>
      <w:r w:rsidRPr="00B90FBA">
        <w:rPr>
          <w:lang w:eastAsia="ar-SA"/>
        </w:rPr>
        <w:t xml:space="preserve">a pověřuje starostu podpisem Veřejnoprávní smlouvy. </w:t>
      </w:r>
      <w:r w:rsidR="00EF1E12">
        <w:t xml:space="preserve">(Počty hlasů: </w:t>
      </w:r>
      <w:r w:rsidR="00BB25F0">
        <w:t xml:space="preserve">8 </w:t>
      </w:r>
      <w:proofErr w:type="gramStart"/>
      <w:r w:rsidR="00BB25F0">
        <w:t xml:space="preserve">pro - </w:t>
      </w:r>
      <w:r w:rsidR="006F3982">
        <w:t>pí</w:t>
      </w:r>
      <w:proofErr w:type="gramEnd"/>
      <w:r w:rsidR="006F3982">
        <w:t xml:space="preserve"> Baranek, B.A., pí Klejchová, p. Holý, p. Kaucký, pí Javůrková, p. Bc. Plíhal, pí </w:t>
      </w:r>
      <w:proofErr w:type="spellStart"/>
      <w:r w:rsidR="006F3982">
        <w:t>Fedorčáková</w:t>
      </w:r>
      <w:proofErr w:type="spellEnd"/>
      <w:r w:rsidR="006F3982">
        <w:t>, pí Plačková</w:t>
      </w:r>
      <w:r w:rsidR="00EF1E12">
        <w:t>/</w:t>
      </w:r>
      <w:r w:rsidR="00BB25F0">
        <w:t>4 proti</w:t>
      </w:r>
      <w:r w:rsidR="006F3982">
        <w:t xml:space="preserve"> - pí Mgr. Kořená, Ph.D., pí Kubínová, pí Bc. </w:t>
      </w:r>
      <w:proofErr w:type="spellStart"/>
      <w:r w:rsidR="006F3982">
        <w:t>Kijovská</w:t>
      </w:r>
      <w:proofErr w:type="spellEnd"/>
      <w:r w:rsidR="006F3982">
        <w:t>, p. Mgr. et Mgr. Baláž, DiS.</w:t>
      </w:r>
      <w:r w:rsidR="00EF1E12">
        <w:t>/</w:t>
      </w:r>
      <w:r w:rsidR="00012C60">
        <w:t>1 se zdržela -</w:t>
      </w:r>
      <w:r w:rsidR="00012C60" w:rsidRPr="00012C60">
        <w:t xml:space="preserve"> </w:t>
      </w:r>
      <w:r w:rsidR="00012C60">
        <w:t>pí Mgr. Šafránková</w:t>
      </w:r>
      <w:r w:rsidR="00EF1E12">
        <w:t>).</w:t>
      </w:r>
    </w:p>
    <w:p w14:paraId="0774F16C" w14:textId="77777777" w:rsidR="00B90FBA" w:rsidRDefault="00B90FBA" w:rsidP="00EF1E12">
      <w:pPr>
        <w:spacing w:after="0"/>
        <w:ind w:left="0" w:firstLine="0"/>
      </w:pPr>
    </w:p>
    <w:p w14:paraId="14C6F9EE" w14:textId="17ADA413" w:rsidR="006F3982" w:rsidRDefault="006F3982" w:rsidP="00EF1E12">
      <w:pPr>
        <w:spacing w:after="0"/>
        <w:ind w:left="0" w:firstLine="0"/>
      </w:pPr>
      <w:r>
        <w:t>Paní Mgr. Kořená, PhD., opustila jednací sál.</w:t>
      </w:r>
    </w:p>
    <w:p w14:paraId="6443774A" w14:textId="77777777" w:rsidR="006F3982" w:rsidRDefault="006F3982" w:rsidP="00EF1E12">
      <w:pPr>
        <w:spacing w:after="0"/>
        <w:ind w:left="0" w:firstLine="0"/>
      </w:pPr>
    </w:p>
    <w:p w14:paraId="4082AD2C" w14:textId="77777777" w:rsidR="00B90FBA" w:rsidRDefault="00B90FBA" w:rsidP="00EF1E12">
      <w:pPr>
        <w:spacing w:after="0"/>
        <w:ind w:left="0" w:firstLine="0"/>
      </w:pPr>
    </w:p>
    <w:p w14:paraId="09915898" w14:textId="0D215A67" w:rsidR="00B90FBA" w:rsidRDefault="00B90FBA" w:rsidP="00EF1E12">
      <w:pPr>
        <w:spacing w:after="0"/>
        <w:ind w:left="0" w:firstLine="0"/>
      </w:pPr>
      <w:r>
        <w:t xml:space="preserve">Ad. 8 </w:t>
      </w:r>
      <w:r w:rsidRPr="00B90FBA">
        <w:rPr>
          <w:b/>
          <w:bCs/>
        </w:rPr>
        <w:t>OZV</w:t>
      </w:r>
    </w:p>
    <w:p w14:paraId="66E2656B" w14:textId="0168ADDE" w:rsidR="00B90FBA" w:rsidRPr="00B90FBA" w:rsidRDefault="006F3982" w:rsidP="00D46212">
      <w:pPr>
        <w:spacing w:after="0"/>
        <w:ind w:left="0" w:firstLine="0"/>
      </w:pPr>
      <w:r>
        <w:t>Místos</w:t>
      </w:r>
      <w:r w:rsidR="00B90FBA" w:rsidRPr="00B90FBA">
        <w:t>tarosta předložil návrh OZV</w:t>
      </w:r>
      <w:r>
        <w:t xml:space="preserve"> </w:t>
      </w:r>
      <w:r w:rsidRPr="00B90FBA">
        <w:t>o stanovení doby nočního klidu a regulaci hlučných činností</w:t>
      </w:r>
      <w:r>
        <w:t xml:space="preserve">. Nikdo nediskutoval. </w:t>
      </w:r>
    </w:p>
    <w:p w14:paraId="191A8569" w14:textId="77777777" w:rsidR="00B90FBA" w:rsidRDefault="00B90FBA" w:rsidP="00D46212">
      <w:pPr>
        <w:spacing w:after="0"/>
        <w:ind w:firstLine="6"/>
      </w:pPr>
    </w:p>
    <w:p w14:paraId="479B4A11" w14:textId="5F6C81DA" w:rsidR="00B90FBA" w:rsidRDefault="00B90FBA" w:rsidP="00D46212">
      <w:pPr>
        <w:spacing w:after="0"/>
        <w:ind w:left="0" w:firstLine="0"/>
      </w:pPr>
      <w:r w:rsidRPr="00B90FBA">
        <w:lastRenderedPageBreak/>
        <w:t xml:space="preserve">Zastupitelstvo města   </w:t>
      </w:r>
      <w:r w:rsidRPr="00B90FBA">
        <w:rPr>
          <w:u w:val="single" w:color="000000"/>
        </w:rPr>
        <w:t>s c h v á l i l o</w:t>
      </w:r>
      <w:r w:rsidRPr="00B90FBA">
        <w:t xml:space="preserve">   </w:t>
      </w:r>
      <w:r w:rsidRPr="00B90FBA">
        <w:rPr>
          <w:iCs/>
        </w:rPr>
        <w:t xml:space="preserve">Obecně závaznou vyhlášku města Jáchymov </w:t>
      </w:r>
      <w:r w:rsidRPr="00B90FBA">
        <w:t>o stanovení doby nočního klidu a regulaci hlučných činností</w:t>
      </w:r>
      <w:r>
        <w:t>. (Počty hlasů: 1</w:t>
      </w:r>
      <w:r w:rsidR="006F3982">
        <w:t>2</w:t>
      </w:r>
      <w:r>
        <w:t>/0/0).</w:t>
      </w:r>
    </w:p>
    <w:p w14:paraId="44F8F93A" w14:textId="77777777" w:rsidR="00D46212" w:rsidRDefault="00D46212" w:rsidP="00D46212">
      <w:pPr>
        <w:spacing w:after="0"/>
        <w:ind w:left="0" w:firstLine="0"/>
      </w:pPr>
    </w:p>
    <w:p w14:paraId="3863E75D" w14:textId="373804EF" w:rsidR="00D46212" w:rsidRDefault="00D46212" w:rsidP="00D46212">
      <w:pPr>
        <w:spacing w:after="0"/>
        <w:ind w:left="0" w:firstLine="0"/>
        <w:rPr>
          <w:iCs/>
        </w:rPr>
      </w:pPr>
      <w:r>
        <w:t>Místos</w:t>
      </w:r>
      <w:r w:rsidRPr="00B90FBA">
        <w:t>tarosta předložil návrh OZV</w:t>
      </w:r>
      <w:r>
        <w:t xml:space="preserve"> </w:t>
      </w:r>
      <w:r w:rsidRPr="00B90FBA">
        <w:rPr>
          <w:iCs/>
        </w:rPr>
        <w:t>o místním poplatku z</w:t>
      </w:r>
      <w:r>
        <w:rPr>
          <w:iCs/>
        </w:rPr>
        <w:t> </w:t>
      </w:r>
      <w:r w:rsidRPr="00B90FBA">
        <w:rPr>
          <w:iCs/>
        </w:rPr>
        <w:t>pobytu</w:t>
      </w:r>
      <w:r>
        <w:rPr>
          <w:iCs/>
        </w:rPr>
        <w:t xml:space="preserve">. Diskutovali: p. Mgr. et Mgr. Baláž, DiS., vznesl dotaz, zda k této vyhlášce proběhlo jednání s LL Jáchymov, a.s..? Starosta: ano, generální ředitel byl spokojen, že jsme nenavrhovali částku 50,- Kč. Obdrželi jsme i stanovisko Ministerstva vnitra a vše je v pořádku. Proběhla i konzultace s jinými lázeňskými hosty. </w:t>
      </w:r>
    </w:p>
    <w:p w14:paraId="462215FD" w14:textId="77777777" w:rsidR="00D46212" w:rsidRDefault="00D46212" w:rsidP="00D46212">
      <w:pPr>
        <w:spacing w:after="0"/>
        <w:ind w:left="0" w:firstLine="0"/>
        <w:rPr>
          <w:iCs/>
        </w:rPr>
      </w:pPr>
    </w:p>
    <w:p w14:paraId="6A1513D3" w14:textId="17BAED99" w:rsidR="00D46212" w:rsidRPr="00B90FBA" w:rsidRDefault="00D46212" w:rsidP="00D46212">
      <w:pPr>
        <w:spacing w:after="0"/>
        <w:ind w:left="0" w:firstLine="0"/>
        <w:rPr>
          <w:b/>
          <w:bCs/>
        </w:rPr>
      </w:pPr>
      <w:r>
        <w:rPr>
          <w:iCs/>
        </w:rPr>
        <w:t xml:space="preserve">Paní Mgr. Kořená, Ph.D. se vrátila do jednacího sálu. </w:t>
      </w:r>
    </w:p>
    <w:p w14:paraId="037AB152" w14:textId="77777777" w:rsidR="00B90FBA" w:rsidRDefault="00B90FBA" w:rsidP="00D46212">
      <w:pPr>
        <w:spacing w:after="0"/>
        <w:ind w:firstLine="6"/>
      </w:pPr>
    </w:p>
    <w:p w14:paraId="2B753A4E" w14:textId="3A4A24A1" w:rsidR="00B90FBA" w:rsidRDefault="00B90FBA" w:rsidP="00D46212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B90FBA">
        <w:rPr>
          <w:iCs/>
        </w:rPr>
        <w:t>Obecně závaznou vyhlášku města Jáchymov o místním poplatku z</w:t>
      </w:r>
      <w:r>
        <w:rPr>
          <w:iCs/>
        </w:rPr>
        <w:t> </w:t>
      </w:r>
      <w:r w:rsidRPr="00B90FBA">
        <w:rPr>
          <w:iCs/>
        </w:rPr>
        <w:t>pobytu</w:t>
      </w:r>
      <w:r>
        <w:rPr>
          <w:iCs/>
        </w:rPr>
        <w:t xml:space="preserve">. </w:t>
      </w:r>
      <w:r>
        <w:t>(Počty hlasů: 1</w:t>
      </w:r>
      <w:r w:rsidR="00D46212">
        <w:t>2</w:t>
      </w:r>
      <w:r>
        <w:t>/0/</w:t>
      </w:r>
      <w:r w:rsidR="00D46212">
        <w:t>1 se zdržela – pí Mgr. Šafránková</w:t>
      </w:r>
      <w:r>
        <w:t>).</w:t>
      </w:r>
    </w:p>
    <w:p w14:paraId="313F1364" w14:textId="77777777" w:rsidR="00060E8C" w:rsidRDefault="00060E8C" w:rsidP="00D46212">
      <w:pPr>
        <w:spacing w:after="0"/>
        <w:ind w:left="0" w:firstLine="0"/>
      </w:pPr>
    </w:p>
    <w:p w14:paraId="7B509105" w14:textId="52EB2F95" w:rsidR="00060E8C" w:rsidRDefault="00060E8C" w:rsidP="00D46212">
      <w:pPr>
        <w:spacing w:after="0"/>
        <w:ind w:left="0" w:firstLine="0"/>
        <w:rPr>
          <w:iCs/>
        </w:rPr>
      </w:pPr>
      <w:r>
        <w:t>Místos</w:t>
      </w:r>
      <w:r w:rsidRPr="00B90FBA">
        <w:t>tarosta předložil návrh OZV</w:t>
      </w:r>
      <w:r>
        <w:t xml:space="preserve"> </w:t>
      </w:r>
      <w:r w:rsidRPr="00B90FBA">
        <w:rPr>
          <w:iCs/>
        </w:rPr>
        <w:t>o místním poplatku za odkládání komunálního odpadu z nemovité věci</w:t>
      </w:r>
      <w:r>
        <w:rPr>
          <w:iCs/>
        </w:rPr>
        <w:t xml:space="preserve">. Diskutovali: p. Mgr. et Mgr. Baláž, DiS., uvedl, že v návrhu je zvýšení poplatku o 0,10 Kč, ale bude to dostačující? Pan Kaucký: nejlepší variantou by bylo zvýšení na 1,- Kč, ale domnívá se, že pro občany města by to byla velká zátěž. Paní Stiborová, ekonomka města uvedla částky v případě navýšení o 0,10 Kč a </w:t>
      </w:r>
      <w:r w:rsidR="00737EF2">
        <w:rPr>
          <w:iCs/>
        </w:rPr>
        <w:t>na</w:t>
      </w:r>
      <w:r>
        <w:rPr>
          <w:iCs/>
        </w:rPr>
        <w:t xml:space="preserve"> 1,- Kč. Na toto téma dále diskutovali: p. Bc. Plíhal, pí Mgr. Šafránková</w:t>
      </w:r>
      <w:r w:rsidR="00737EF2">
        <w:rPr>
          <w:iCs/>
        </w:rPr>
        <w:t xml:space="preserve">, pí Javůrková, pí </w:t>
      </w:r>
      <w:proofErr w:type="spellStart"/>
      <w:r w:rsidR="00737EF2">
        <w:rPr>
          <w:iCs/>
        </w:rPr>
        <w:t>Kijovská</w:t>
      </w:r>
      <w:proofErr w:type="spellEnd"/>
      <w:r w:rsidR="00737EF2">
        <w:rPr>
          <w:iCs/>
        </w:rPr>
        <w:t xml:space="preserve">. </w:t>
      </w:r>
      <w:r w:rsidR="0090069B">
        <w:rPr>
          <w:iCs/>
        </w:rPr>
        <w:t xml:space="preserve">V závěru diskuse navrhla pí Mgr. Kořená, aby poplatek byl zvýšen </w:t>
      </w:r>
      <w:r w:rsidR="00737EF2">
        <w:rPr>
          <w:iCs/>
        </w:rPr>
        <w:t>na</w:t>
      </w:r>
      <w:r w:rsidR="0090069B">
        <w:rPr>
          <w:iCs/>
        </w:rPr>
        <w:t xml:space="preserve"> 1,- Kč. O tomto návrhu se následně hlasovalo.</w:t>
      </w:r>
    </w:p>
    <w:p w14:paraId="38E90336" w14:textId="77777777" w:rsidR="0090069B" w:rsidRDefault="0090069B" w:rsidP="00D46212">
      <w:pPr>
        <w:spacing w:after="0"/>
        <w:ind w:left="0" w:firstLine="0"/>
        <w:rPr>
          <w:iCs/>
        </w:rPr>
      </w:pPr>
    </w:p>
    <w:p w14:paraId="7E545D12" w14:textId="7F48887A" w:rsidR="0090069B" w:rsidRPr="00737EF2" w:rsidRDefault="0090069B" w:rsidP="00D46212">
      <w:pPr>
        <w:spacing w:after="0"/>
        <w:ind w:left="0" w:firstLine="0"/>
        <w:rPr>
          <w:b/>
          <w:bCs/>
          <w:iCs/>
        </w:rPr>
      </w:pPr>
      <w:r>
        <w:t xml:space="preserve">Zastupitelstvo města   </w:t>
      </w:r>
      <w:r w:rsidRPr="00737EF2">
        <w:t>s c h v á l i l o</w:t>
      </w:r>
      <w:r>
        <w:t xml:space="preserve">   </w:t>
      </w:r>
      <w:r w:rsidRPr="00B90FBA">
        <w:rPr>
          <w:iCs/>
        </w:rPr>
        <w:t>Obecně závaznou vyhlášku města Jáchymov o místním poplatku za odkládání komunálního odpadu z nemovité věci</w:t>
      </w:r>
      <w:r w:rsidR="00737EF2">
        <w:rPr>
          <w:iCs/>
        </w:rPr>
        <w:t xml:space="preserve"> s tím, že poplatek bude zvýšen na 1,- Kč.  (Počty hlasů: 4 pro – pí Mgr. Kořená, Ph.D., pí Mgr. Šafránková, pí Kubínová, p. Mgr. et Mgr. Baláž, DiS./9 </w:t>
      </w:r>
      <w:proofErr w:type="gramStart"/>
      <w:r w:rsidR="00737EF2">
        <w:rPr>
          <w:iCs/>
        </w:rPr>
        <w:t xml:space="preserve">proti - </w:t>
      </w:r>
      <w:r w:rsidR="00737EF2">
        <w:t>pí</w:t>
      </w:r>
      <w:proofErr w:type="gramEnd"/>
      <w:r w:rsidR="00737EF2">
        <w:t xml:space="preserve"> Baranek, B.A., pí Klejchová, p. Holý, p. Kaucký, pí Javůrková, p. Bc. Plíhal, pí </w:t>
      </w:r>
      <w:proofErr w:type="spellStart"/>
      <w:r w:rsidR="00737EF2">
        <w:t>Fedorčáková</w:t>
      </w:r>
      <w:proofErr w:type="spellEnd"/>
      <w:r w:rsidR="00737EF2">
        <w:t xml:space="preserve">, pí Plačková, pí Bc. </w:t>
      </w:r>
      <w:proofErr w:type="spellStart"/>
      <w:r w:rsidR="00737EF2">
        <w:t>Kijovská</w:t>
      </w:r>
      <w:proofErr w:type="spellEnd"/>
      <w:r w:rsidR="00737EF2">
        <w:rPr>
          <w:iCs/>
        </w:rPr>
        <w:t xml:space="preserve">). </w:t>
      </w:r>
      <w:r w:rsidR="00737EF2" w:rsidRPr="00737EF2">
        <w:rPr>
          <w:b/>
          <w:bCs/>
          <w:iCs/>
        </w:rPr>
        <w:t xml:space="preserve">Tento návrh neprošel. </w:t>
      </w:r>
    </w:p>
    <w:p w14:paraId="7D8BF7CA" w14:textId="77777777" w:rsidR="0090069B" w:rsidRDefault="0090069B" w:rsidP="00D46212">
      <w:pPr>
        <w:spacing w:after="0"/>
        <w:ind w:left="0" w:firstLine="0"/>
        <w:rPr>
          <w:iCs/>
        </w:rPr>
      </w:pPr>
    </w:p>
    <w:p w14:paraId="4B4A8ACB" w14:textId="20F2F129" w:rsidR="00B90FBA" w:rsidRDefault="00B90FBA" w:rsidP="00D46212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B90FBA">
        <w:rPr>
          <w:iCs/>
        </w:rPr>
        <w:t>Obecně závaznou vyhlášku města Jáchymov o místním poplatku za odkládání komunálního odpadu z nemovité věci</w:t>
      </w:r>
      <w:r>
        <w:rPr>
          <w:iCs/>
        </w:rPr>
        <w:t xml:space="preserve">. </w:t>
      </w:r>
      <w:r>
        <w:t>(Počty hlasů: 1</w:t>
      </w:r>
      <w:r w:rsidR="00060E8C">
        <w:t xml:space="preserve">0 </w:t>
      </w:r>
      <w:proofErr w:type="gramStart"/>
      <w:r w:rsidR="00060E8C">
        <w:t>pro - pí</w:t>
      </w:r>
      <w:proofErr w:type="gramEnd"/>
      <w:r w:rsidR="00060E8C">
        <w:t xml:space="preserve"> Baranek, B.A., pí Klejchová, p. Holý, p. Kaucký, pí Javůrková, p. Bc. Plíhal, pí </w:t>
      </w:r>
      <w:proofErr w:type="spellStart"/>
      <w:r w:rsidR="00060E8C">
        <w:t>Fedorčáková</w:t>
      </w:r>
      <w:proofErr w:type="spellEnd"/>
      <w:r w:rsidR="00060E8C">
        <w:t xml:space="preserve">, pí Plačková, pí </w:t>
      </w:r>
      <w:proofErr w:type="spellStart"/>
      <w:r w:rsidR="00060E8C">
        <w:t>Kijovská</w:t>
      </w:r>
      <w:proofErr w:type="spellEnd"/>
      <w:r w:rsidR="00060E8C">
        <w:t>, p. Mgr. et Mgr. Baláž, DiS.</w:t>
      </w:r>
      <w:r>
        <w:t>/</w:t>
      </w:r>
      <w:r w:rsidR="00060E8C">
        <w:t>3 proti – pí Kubínová, pí Mgr. Kořená, Ph.D., pí Mgr. Šafránková</w:t>
      </w:r>
      <w:r>
        <w:t>/0).</w:t>
      </w:r>
    </w:p>
    <w:p w14:paraId="0B2E39BB" w14:textId="77777777" w:rsidR="00060E8C" w:rsidRDefault="00060E8C" w:rsidP="00D46212">
      <w:pPr>
        <w:spacing w:after="0"/>
        <w:ind w:left="0" w:firstLine="0"/>
      </w:pPr>
    </w:p>
    <w:p w14:paraId="497E85C9" w14:textId="758A4957" w:rsidR="00B90FBA" w:rsidRDefault="00060E8C" w:rsidP="00B90FBA">
      <w:pPr>
        <w:spacing w:after="0"/>
        <w:ind w:left="0" w:firstLine="0"/>
        <w:rPr>
          <w:iCs/>
        </w:rPr>
      </w:pPr>
      <w:r>
        <w:t>Místos</w:t>
      </w:r>
      <w:r w:rsidRPr="00B90FBA">
        <w:t>tarosta předložil návrh OZV</w:t>
      </w:r>
      <w:r>
        <w:t xml:space="preserve"> </w:t>
      </w:r>
      <w:r w:rsidRPr="00B90FBA">
        <w:rPr>
          <w:iCs/>
        </w:rPr>
        <w:t>o místním poplatku za užívání veřejného prostranství</w:t>
      </w:r>
      <w:r>
        <w:rPr>
          <w:iCs/>
        </w:rPr>
        <w:t>. Nikdo nediskutoval.</w:t>
      </w:r>
    </w:p>
    <w:p w14:paraId="263C31E1" w14:textId="77777777" w:rsidR="00060E8C" w:rsidRDefault="00060E8C" w:rsidP="00B90FBA">
      <w:pPr>
        <w:spacing w:after="0"/>
        <w:ind w:left="0" w:firstLine="0"/>
        <w:rPr>
          <w:iCs/>
        </w:rPr>
      </w:pPr>
    </w:p>
    <w:p w14:paraId="05BB5A07" w14:textId="78820F7C" w:rsidR="00B90FBA" w:rsidRDefault="00B90FBA" w:rsidP="00B90FBA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B90FBA">
        <w:rPr>
          <w:iCs/>
        </w:rPr>
        <w:t>Obecně závaznou vyhlášku města Jáchymov o místním poplatku za užívání veřejného prostranství</w:t>
      </w:r>
      <w:r>
        <w:rPr>
          <w:iCs/>
        </w:rPr>
        <w:t>.</w:t>
      </w:r>
      <w:r w:rsidR="0090069B">
        <w:rPr>
          <w:iCs/>
        </w:rPr>
        <w:t xml:space="preserve"> </w:t>
      </w:r>
      <w:r w:rsidR="0090069B">
        <w:t>(Počty hlasů: 13/0/0).</w:t>
      </w:r>
    </w:p>
    <w:p w14:paraId="2C03D8C5" w14:textId="77777777" w:rsidR="0090069B" w:rsidRDefault="0090069B" w:rsidP="00B90FBA">
      <w:pPr>
        <w:spacing w:after="0"/>
        <w:ind w:left="0" w:firstLine="0"/>
      </w:pPr>
    </w:p>
    <w:p w14:paraId="4E5A2202" w14:textId="166AC2E9" w:rsidR="0090069B" w:rsidRDefault="0090069B" w:rsidP="00B90FBA">
      <w:pPr>
        <w:spacing w:after="0"/>
        <w:ind w:left="0" w:firstLine="0"/>
        <w:rPr>
          <w:iCs/>
        </w:rPr>
      </w:pPr>
      <w:r>
        <w:t>Místos</w:t>
      </w:r>
      <w:r w:rsidRPr="00B90FBA">
        <w:t>tarosta předložil návrh OZV</w:t>
      </w:r>
      <w:r>
        <w:t xml:space="preserve"> </w:t>
      </w:r>
      <w:r w:rsidRPr="00B90FBA">
        <w:rPr>
          <w:iCs/>
        </w:rPr>
        <w:t>o místním poplatku ze psů</w:t>
      </w:r>
      <w:r>
        <w:rPr>
          <w:iCs/>
        </w:rPr>
        <w:t xml:space="preserve">. Nikdo nediskutoval. </w:t>
      </w:r>
    </w:p>
    <w:p w14:paraId="11E32E5B" w14:textId="77777777" w:rsidR="00B90FBA" w:rsidRDefault="00B90FBA" w:rsidP="00B90FBA">
      <w:pPr>
        <w:spacing w:after="0"/>
        <w:ind w:left="0" w:firstLine="0"/>
        <w:rPr>
          <w:iCs/>
        </w:rPr>
      </w:pPr>
    </w:p>
    <w:p w14:paraId="7F796E92" w14:textId="46ACDF50" w:rsidR="00B90FBA" w:rsidRDefault="00B90FBA" w:rsidP="00B90FBA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B90FBA">
        <w:rPr>
          <w:iCs/>
        </w:rPr>
        <w:t>Obecně závaznou vyhlášku města Jáchymov o místním poplatku ze psů</w:t>
      </w:r>
      <w:r>
        <w:rPr>
          <w:iCs/>
        </w:rPr>
        <w:t xml:space="preserve">. </w:t>
      </w:r>
      <w:r>
        <w:t>(Počty hlasů: 1</w:t>
      </w:r>
      <w:r w:rsidR="00060E8C">
        <w:t>3</w:t>
      </w:r>
      <w:r>
        <w:t>/0/0).</w:t>
      </w:r>
    </w:p>
    <w:p w14:paraId="6A44454F" w14:textId="77777777" w:rsidR="0090069B" w:rsidRDefault="0090069B" w:rsidP="00B90FBA">
      <w:pPr>
        <w:spacing w:after="0"/>
        <w:ind w:left="0" w:firstLine="0"/>
      </w:pPr>
    </w:p>
    <w:p w14:paraId="731A41E3" w14:textId="203B0D3D" w:rsidR="0090069B" w:rsidRDefault="0090069B" w:rsidP="00B90FBA">
      <w:pPr>
        <w:spacing w:after="0"/>
        <w:ind w:left="0" w:firstLine="0"/>
        <w:rPr>
          <w:iCs/>
        </w:rPr>
      </w:pPr>
      <w:r>
        <w:t>Místos</w:t>
      </w:r>
      <w:r w:rsidRPr="00B90FBA">
        <w:t>tarosta předložil návrh OZV</w:t>
      </w:r>
      <w:r>
        <w:t xml:space="preserve"> </w:t>
      </w:r>
      <w:r w:rsidRPr="00B90FBA">
        <w:rPr>
          <w:iCs/>
        </w:rPr>
        <w:t>o místním poplatku</w:t>
      </w:r>
      <w:r>
        <w:rPr>
          <w:iCs/>
        </w:rPr>
        <w:t xml:space="preserve"> ze vstupného. Nikdo nediskutoval. </w:t>
      </w:r>
    </w:p>
    <w:p w14:paraId="15F812AA" w14:textId="77777777" w:rsidR="00B90FBA" w:rsidRDefault="00B90FBA" w:rsidP="00B90FBA">
      <w:pPr>
        <w:spacing w:after="0"/>
        <w:ind w:left="0" w:firstLine="0"/>
        <w:rPr>
          <w:iCs/>
        </w:rPr>
      </w:pPr>
    </w:p>
    <w:p w14:paraId="7093C16F" w14:textId="2BD0ED4C" w:rsidR="00B90FBA" w:rsidRDefault="00B90FBA" w:rsidP="00B90FBA">
      <w:pPr>
        <w:spacing w:after="0"/>
        <w:ind w:left="0" w:firstLine="0"/>
      </w:pPr>
      <w:r>
        <w:lastRenderedPageBreak/>
        <w:t xml:space="preserve">Zastupitelstvo města   </w:t>
      </w:r>
      <w:r w:rsidRPr="00B90FBA">
        <w:rPr>
          <w:u w:val="single"/>
        </w:rPr>
        <w:t>n e s c h v á l i l o</w:t>
      </w:r>
      <w:r>
        <w:t xml:space="preserve">   </w:t>
      </w:r>
      <w:r w:rsidRPr="00B90FBA">
        <w:rPr>
          <w:iCs/>
        </w:rPr>
        <w:t>Obecně závaznou vyhlášku města Jáchymov o místním poplatku</w:t>
      </w:r>
      <w:r w:rsidR="0090069B">
        <w:rPr>
          <w:iCs/>
        </w:rPr>
        <w:t xml:space="preserve"> ze vstupného. </w:t>
      </w:r>
      <w:r w:rsidR="0090069B">
        <w:t>(Počty hlasů: 12/0/1 se zdržela – pí Mgr. Šafránková).</w:t>
      </w:r>
    </w:p>
    <w:p w14:paraId="7C6C2EEA" w14:textId="77777777" w:rsidR="00060E8C" w:rsidRDefault="00060E8C" w:rsidP="00B90FBA">
      <w:pPr>
        <w:spacing w:after="0"/>
        <w:ind w:left="0" w:firstLine="0"/>
      </w:pPr>
    </w:p>
    <w:p w14:paraId="3FF9BCB1" w14:textId="1B706FB0" w:rsidR="00C356A8" w:rsidRDefault="00C356A8" w:rsidP="00B90FBA">
      <w:pPr>
        <w:spacing w:after="0"/>
        <w:ind w:left="0" w:firstLine="0"/>
      </w:pPr>
      <w:r>
        <w:t xml:space="preserve">Paní Mgr Kořená, Ph.D. a pí Mgr. Šafránková opustily jednací sál. </w:t>
      </w:r>
    </w:p>
    <w:p w14:paraId="0FEC04F1" w14:textId="77777777" w:rsidR="00722403" w:rsidRDefault="00722403" w:rsidP="00722403">
      <w:pPr>
        <w:spacing w:after="0"/>
        <w:ind w:firstLine="6"/>
      </w:pPr>
    </w:p>
    <w:p w14:paraId="675534EF" w14:textId="500D9AFD" w:rsidR="00722403" w:rsidRDefault="00722403" w:rsidP="00722403">
      <w:pPr>
        <w:spacing w:after="0"/>
        <w:ind w:left="0" w:firstLine="0"/>
        <w:rPr>
          <w:szCs w:val="24"/>
        </w:rPr>
      </w:pPr>
      <w:r>
        <w:t xml:space="preserve">Ad. 9 </w:t>
      </w:r>
      <w:r w:rsidRPr="00722403">
        <w:rPr>
          <w:b/>
          <w:bCs/>
          <w:szCs w:val="24"/>
        </w:rPr>
        <w:t>Účast na projektu EURORANDO</w:t>
      </w:r>
    </w:p>
    <w:p w14:paraId="5A3BFF9B" w14:textId="3AD853B6" w:rsidR="00722403" w:rsidRDefault="00722403" w:rsidP="00722403">
      <w:pPr>
        <w:spacing w:after="0"/>
        <w:ind w:left="0" w:firstLine="0"/>
        <w:rPr>
          <w:szCs w:val="24"/>
        </w:rPr>
      </w:pPr>
      <w:r>
        <w:rPr>
          <w:szCs w:val="24"/>
        </w:rPr>
        <w:t xml:space="preserve">Starosta předložil návrh na možnost zapojení se do </w:t>
      </w:r>
      <w:r w:rsidRPr="006328E9">
        <w:rPr>
          <w:szCs w:val="24"/>
        </w:rPr>
        <w:t>širokého kulturního programu pro návštěvníky a místní</w:t>
      </w:r>
      <w:r>
        <w:rPr>
          <w:szCs w:val="24"/>
        </w:rPr>
        <w:t xml:space="preserve"> </w:t>
      </w:r>
      <w:r w:rsidRPr="006328E9">
        <w:rPr>
          <w:szCs w:val="24"/>
        </w:rPr>
        <w:t>z přeshraničního projektu INTERREG.  Projekt EURORANDO 2026 bude financován z 90 % z přeshraničního projektu INTERREG A. Jedná se o velmi prestižní akce přeshraničního rozsahu.</w:t>
      </w:r>
      <w:r>
        <w:rPr>
          <w:szCs w:val="24"/>
        </w:rPr>
        <w:t xml:space="preserve"> </w:t>
      </w:r>
      <w:r w:rsidR="00C356A8">
        <w:rPr>
          <w:szCs w:val="24"/>
        </w:rPr>
        <w:t>Nikdo nediskutoval.</w:t>
      </w:r>
    </w:p>
    <w:p w14:paraId="01D245AA" w14:textId="77777777" w:rsidR="00722403" w:rsidRDefault="00722403" w:rsidP="00722403">
      <w:pPr>
        <w:spacing w:after="0"/>
        <w:ind w:left="0" w:firstLine="0"/>
        <w:rPr>
          <w:szCs w:val="24"/>
        </w:rPr>
      </w:pPr>
    </w:p>
    <w:p w14:paraId="27B82599" w14:textId="3AA4A84E" w:rsidR="00EF1E12" w:rsidRDefault="00722403" w:rsidP="00722403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>
        <w:rPr>
          <w:szCs w:val="24"/>
        </w:rPr>
        <w:t xml:space="preserve">účast na </w:t>
      </w:r>
      <w:r w:rsidRPr="006328E9">
        <w:rPr>
          <w:szCs w:val="24"/>
        </w:rPr>
        <w:t>projektu EURORANDO 2026</w:t>
      </w:r>
      <w:r>
        <w:rPr>
          <w:szCs w:val="24"/>
        </w:rPr>
        <w:t xml:space="preserve">. </w:t>
      </w:r>
      <w:r w:rsidR="00EF1E12">
        <w:t xml:space="preserve">(Počty hlasů: </w:t>
      </w:r>
      <w:r w:rsidR="00C356A8">
        <w:t xml:space="preserve">8 </w:t>
      </w:r>
      <w:proofErr w:type="gramStart"/>
      <w:r w:rsidR="00C356A8">
        <w:t>pro - pí</w:t>
      </w:r>
      <w:proofErr w:type="gramEnd"/>
      <w:r w:rsidR="00C356A8">
        <w:t xml:space="preserve"> Baranek, B.A., pí Klejchová, p. Holý, p. Kaucký, pí Javůrková, p. Bc. Plíhal, pí </w:t>
      </w:r>
      <w:proofErr w:type="spellStart"/>
      <w:r w:rsidR="00C356A8">
        <w:t>Fedorčáková</w:t>
      </w:r>
      <w:proofErr w:type="spellEnd"/>
      <w:r w:rsidR="00C356A8">
        <w:t>, pí Plačková</w:t>
      </w:r>
      <w:r w:rsidR="00EF1E12">
        <w:t>/0/</w:t>
      </w:r>
      <w:r w:rsidR="00C356A8">
        <w:t xml:space="preserve">3 se zdrželi – p. Mgr. et Mgr. Baláž, DiS., pí Bc. </w:t>
      </w:r>
      <w:proofErr w:type="spellStart"/>
      <w:r w:rsidR="00C356A8">
        <w:t>Kijovská</w:t>
      </w:r>
      <w:proofErr w:type="spellEnd"/>
      <w:r w:rsidR="00C356A8">
        <w:t>, pí Kubínová</w:t>
      </w:r>
      <w:r w:rsidR="00EF1E12">
        <w:t>).</w:t>
      </w:r>
    </w:p>
    <w:p w14:paraId="46CE2AF0" w14:textId="77777777" w:rsidR="00722403" w:rsidRDefault="00722403" w:rsidP="00722403">
      <w:pPr>
        <w:spacing w:after="0"/>
        <w:ind w:left="0" w:firstLine="0"/>
      </w:pPr>
    </w:p>
    <w:p w14:paraId="601DA947" w14:textId="77777777" w:rsidR="00722403" w:rsidRDefault="00722403" w:rsidP="00722403">
      <w:pPr>
        <w:spacing w:after="0"/>
        <w:ind w:left="0" w:firstLine="0"/>
      </w:pPr>
    </w:p>
    <w:p w14:paraId="5CD1EA70" w14:textId="2026B8AD" w:rsidR="00722403" w:rsidRPr="00722403" w:rsidRDefault="00722403" w:rsidP="00722403">
      <w:pPr>
        <w:spacing w:after="0"/>
        <w:ind w:left="0" w:firstLine="0"/>
      </w:pPr>
      <w:r>
        <w:t xml:space="preserve">Ad. 10 </w:t>
      </w:r>
      <w:r w:rsidRPr="00722403">
        <w:rPr>
          <w:b/>
          <w:szCs w:val="24"/>
        </w:rPr>
        <w:t>Zápis č. 3 z kontrolního výboru ze dne 16.11.2023 a zápis z finančního výboru ze dne 5.12.2023</w:t>
      </w:r>
    </w:p>
    <w:p w14:paraId="5B72687E" w14:textId="7879391B" w:rsidR="00722403" w:rsidRDefault="00C356A8" w:rsidP="00722403">
      <w:pPr>
        <w:spacing w:after="0"/>
        <w:ind w:left="0" w:firstLine="0"/>
        <w:rPr>
          <w:szCs w:val="24"/>
        </w:rPr>
      </w:pPr>
      <w:r>
        <w:rPr>
          <w:szCs w:val="24"/>
        </w:rPr>
        <w:t>Místos</w:t>
      </w:r>
      <w:r w:rsidR="00722403">
        <w:rPr>
          <w:szCs w:val="24"/>
        </w:rPr>
        <w:t>tarosta předložil výše uvedené zápisy</w:t>
      </w:r>
      <w:r>
        <w:rPr>
          <w:szCs w:val="24"/>
        </w:rPr>
        <w:t xml:space="preserve">. Nikdo nediskutoval. </w:t>
      </w:r>
    </w:p>
    <w:p w14:paraId="1B6DA2E0" w14:textId="77777777" w:rsidR="00722403" w:rsidRDefault="00722403" w:rsidP="00722403">
      <w:pPr>
        <w:spacing w:after="0"/>
        <w:ind w:left="0" w:firstLine="0"/>
        <w:rPr>
          <w:szCs w:val="24"/>
        </w:rPr>
      </w:pPr>
    </w:p>
    <w:p w14:paraId="6C29EF92" w14:textId="628F4AFE" w:rsidR="00722403" w:rsidRPr="00EF1E12" w:rsidRDefault="00722403" w:rsidP="00722403">
      <w:pPr>
        <w:spacing w:after="0"/>
        <w:ind w:left="0" w:firstLine="0"/>
      </w:pPr>
      <w:r>
        <w:t xml:space="preserve">Zastupitelstvo města   </w:t>
      </w:r>
      <w:r>
        <w:rPr>
          <w:u w:val="single"/>
        </w:rPr>
        <w:t xml:space="preserve">b e r e   n </w:t>
      </w:r>
      <w:proofErr w:type="gramStart"/>
      <w:r>
        <w:rPr>
          <w:u w:val="single"/>
        </w:rPr>
        <w:t>a  v</w:t>
      </w:r>
      <w:proofErr w:type="gramEnd"/>
      <w:r>
        <w:rPr>
          <w:u w:val="single"/>
        </w:rPr>
        <w:t> ě d o m í</w:t>
      </w:r>
      <w:r>
        <w:t xml:space="preserve">   </w:t>
      </w:r>
      <w:r>
        <w:rPr>
          <w:bCs/>
          <w:szCs w:val="24"/>
        </w:rPr>
        <w:t xml:space="preserve">zápis č. 3 z kontrolního výboru ze dne 16.11.2023 a zápis z finančního výboru ze dne 5.12.2023. </w:t>
      </w:r>
      <w:r>
        <w:t xml:space="preserve">(Počty hlasů: </w:t>
      </w:r>
      <w:r w:rsidR="00C356A8">
        <w:t>11</w:t>
      </w:r>
      <w:r>
        <w:t>/0/0).</w:t>
      </w:r>
    </w:p>
    <w:p w14:paraId="4F1F8124" w14:textId="1FD8A1A9" w:rsidR="00722403" w:rsidRPr="00722403" w:rsidRDefault="00722403" w:rsidP="00722403">
      <w:pPr>
        <w:spacing w:after="0"/>
        <w:ind w:left="0" w:firstLine="0"/>
        <w:rPr>
          <w:szCs w:val="24"/>
        </w:rPr>
      </w:pPr>
    </w:p>
    <w:p w14:paraId="02E7AB73" w14:textId="5F001401" w:rsidR="00722403" w:rsidRPr="00722403" w:rsidRDefault="00722403" w:rsidP="00722403">
      <w:pPr>
        <w:spacing w:after="0"/>
        <w:ind w:left="0" w:firstLine="0"/>
        <w:rPr>
          <w:b/>
          <w:szCs w:val="24"/>
        </w:rPr>
      </w:pPr>
      <w:r w:rsidRPr="00722403">
        <w:rPr>
          <w:b/>
          <w:szCs w:val="24"/>
        </w:rPr>
        <w:t>Návrh na jmenování člena kontrolního výboru</w:t>
      </w:r>
    </w:p>
    <w:p w14:paraId="0CA8FA07" w14:textId="59BD781E" w:rsidR="00722403" w:rsidRDefault="00C356A8" w:rsidP="00722403">
      <w:pPr>
        <w:spacing w:after="0"/>
        <w:ind w:left="0" w:firstLine="0"/>
        <w:rPr>
          <w:b/>
          <w:szCs w:val="24"/>
        </w:rPr>
      </w:pPr>
      <w:r>
        <w:rPr>
          <w:szCs w:val="24"/>
        </w:rPr>
        <w:t>Místos</w:t>
      </w:r>
      <w:r w:rsidR="00722403">
        <w:rPr>
          <w:szCs w:val="24"/>
        </w:rPr>
        <w:t xml:space="preserve">tarosta předložil na jmenování člena KV, a to p. Ing. Jindřicha </w:t>
      </w:r>
      <w:proofErr w:type="spellStart"/>
      <w:r w:rsidR="00722403">
        <w:rPr>
          <w:szCs w:val="24"/>
        </w:rPr>
        <w:t>Dziubu</w:t>
      </w:r>
      <w:proofErr w:type="spellEnd"/>
      <w:r w:rsidR="00722403">
        <w:rPr>
          <w:szCs w:val="24"/>
        </w:rPr>
        <w:t xml:space="preserve">. </w:t>
      </w:r>
      <w:r>
        <w:rPr>
          <w:szCs w:val="24"/>
        </w:rPr>
        <w:t>Nikdo nediskutoval.</w:t>
      </w:r>
    </w:p>
    <w:p w14:paraId="795BB432" w14:textId="77777777" w:rsidR="00722403" w:rsidRPr="00E62BFC" w:rsidRDefault="00722403" w:rsidP="00722403">
      <w:pPr>
        <w:spacing w:after="0"/>
        <w:ind w:left="0" w:firstLine="0"/>
        <w:rPr>
          <w:b/>
          <w:szCs w:val="24"/>
        </w:rPr>
      </w:pPr>
    </w:p>
    <w:p w14:paraId="54BEA058" w14:textId="671A23B4" w:rsidR="00722403" w:rsidRDefault="00722403" w:rsidP="00722403">
      <w:pPr>
        <w:spacing w:after="0"/>
        <w:ind w:left="0" w:firstLine="0"/>
      </w:pPr>
      <w:r>
        <w:rPr>
          <w:szCs w:val="24"/>
        </w:rPr>
        <w:t xml:space="preserve">Zastupitelstvo </w:t>
      </w:r>
      <w:r w:rsidRPr="00722403">
        <w:rPr>
          <w:szCs w:val="24"/>
        </w:rPr>
        <w:t xml:space="preserve">města   </w:t>
      </w:r>
      <w:r w:rsidRPr="00722403">
        <w:rPr>
          <w:szCs w:val="24"/>
          <w:u w:val="single"/>
        </w:rPr>
        <w:t>j m e n u j e</w:t>
      </w:r>
      <w:r>
        <w:rPr>
          <w:szCs w:val="24"/>
        </w:rPr>
        <w:t xml:space="preserve">   člena kontrolního výboru p. Ing. Jindřicha </w:t>
      </w:r>
      <w:proofErr w:type="spellStart"/>
      <w:r>
        <w:rPr>
          <w:szCs w:val="24"/>
        </w:rPr>
        <w:t>Dziubu</w:t>
      </w:r>
      <w:proofErr w:type="spellEnd"/>
      <w:r>
        <w:rPr>
          <w:szCs w:val="24"/>
        </w:rPr>
        <w:t xml:space="preserve">. </w:t>
      </w:r>
      <w:r>
        <w:t>(Počty hlasů: 1</w:t>
      </w:r>
      <w:r w:rsidR="00C356A8">
        <w:t>1</w:t>
      </w:r>
      <w:r>
        <w:t>/0/0).</w:t>
      </w:r>
    </w:p>
    <w:p w14:paraId="6941DA0E" w14:textId="77777777" w:rsidR="00C356A8" w:rsidRDefault="00C356A8" w:rsidP="00722403">
      <w:pPr>
        <w:spacing w:after="0"/>
        <w:ind w:left="0" w:firstLine="0"/>
      </w:pPr>
    </w:p>
    <w:p w14:paraId="693DF3A5" w14:textId="34F8E405" w:rsidR="00C356A8" w:rsidRDefault="00C356A8" w:rsidP="00C356A8">
      <w:pPr>
        <w:spacing w:after="0"/>
        <w:ind w:left="0" w:firstLine="0"/>
      </w:pPr>
      <w:r>
        <w:t xml:space="preserve">Paní Mgr Kořená, Ph.D. a pí Mgr. Šafránková </w:t>
      </w:r>
      <w:r w:rsidR="004772B0">
        <w:t>se vrátily do</w:t>
      </w:r>
      <w:r>
        <w:t xml:space="preserve"> jednací</w:t>
      </w:r>
      <w:r w:rsidR="004772B0">
        <w:t>ho</w:t>
      </w:r>
      <w:r>
        <w:t xml:space="preserve"> sál</w:t>
      </w:r>
      <w:r w:rsidR="004772B0">
        <w:t>u.</w:t>
      </w:r>
    </w:p>
    <w:p w14:paraId="4E1CDBC6" w14:textId="301A228B" w:rsidR="00722403" w:rsidRPr="00872F0E" w:rsidRDefault="00722403" w:rsidP="004772B0">
      <w:pPr>
        <w:ind w:left="0" w:firstLine="0"/>
        <w:rPr>
          <w:b/>
          <w:szCs w:val="24"/>
        </w:rPr>
      </w:pPr>
    </w:p>
    <w:p w14:paraId="44280D47" w14:textId="77777777" w:rsidR="00722403" w:rsidRPr="00BE403E" w:rsidRDefault="00722403" w:rsidP="00722403">
      <w:pPr>
        <w:pStyle w:val="Styltabulky"/>
        <w:jc w:val="both"/>
        <w:rPr>
          <w:sz w:val="24"/>
          <w:szCs w:val="24"/>
        </w:rPr>
      </w:pPr>
    </w:p>
    <w:p w14:paraId="3F6FA703" w14:textId="33AF1A93" w:rsidR="00722403" w:rsidRDefault="00722403" w:rsidP="00722403">
      <w:pPr>
        <w:spacing w:after="0"/>
        <w:ind w:left="0" w:firstLine="0"/>
        <w:rPr>
          <w:b/>
          <w:bCs/>
          <w:lang w:eastAsia="ar-SA"/>
        </w:rPr>
      </w:pPr>
      <w:r>
        <w:t xml:space="preserve">Ad. 11 </w:t>
      </w:r>
      <w:r w:rsidRPr="00722403">
        <w:rPr>
          <w:b/>
          <w:bCs/>
          <w:lang w:eastAsia="ar-SA"/>
        </w:rPr>
        <w:t>Dohoda o narovnaní pohledávky ve výši 470 tis. Kč způsobenou společností ARTENDER s.r.o. uzavřenou mezi Městem Jáchymov a společností ARTENDER s r.o</w:t>
      </w:r>
      <w:r>
        <w:rPr>
          <w:b/>
          <w:bCs/>
          <w:lang w:eastAsia="ar-SA"/>
        </w:rPr>
        <w:t>.</w:t>
      </w:r>
    </w:p>
    <w:p w14:paraId="658D3AEB" w14:textId="4CFA3119" w:rsidR="00722403" w:rsidRDefault="00722403" w:rsidP="00722403">
      <w:pPr>
        <w:spacing w:after="0"/>
        <w:ind w:left="0" w:firstLine="0"/>
        <w:rPr>
          <w:lang w:eastAsia="ar-SA"/>
        </w:rPr>
      </w:pPr>
      <w:r w:rsidRPr="00722403">
        <w:rPr>
          <w:lang w:eastAsia="ar-SA"/>
        </w:rPr>
        <w:t xml:space="preserve">Starosta předložil výše uvedenou dohodu a otevřel diskusi. </w:t>
      </w:r>
      <w:r w:rsidR="004772B0">
        <w:rPr>
          <w:lang w:eastAsia="ar-SA"/>
        </w:rPr>
        <w:t>Pan Mgr. et Mgr. Baláž, DiS., uvedl, že je to jedna z dalších nevýhodně uzavřených smluv. Výše uvedené firmě bylo vyplaceno cca 450 tis. Kč. Bývalé vedení radnice vyvolalo jednání a výsledkem toho, je zde překládaná smlouva.</w:t>
      </w:r>
      <w:r w:rsidR="009E42AB">
        <w:rPr>
          <w:lang w:eastAsia="ar-SA"/>
        </w:rPr>
        <w:t xml:space="preserve"> Diskutovali: p. Kaucký, p. Holý, pí Bláhová.</w:t>
      </w:r>
    </w:p>
    <w:p w14:paraId="65BBCA15" w14:textId="77777777" w:rsidR="00722403" w:rsidRDefault="00722403" w:rsidP="00722403">
      <w:pPr>
        <w:spacing w:after="0"/>
        <w:ind w:left="0" w:firstLine="0"/>
        <w:rPr>
          <w:lang w:eastAsia="ar-SA"/>
        </w:rPr>
      </w:pPr>
    </w:p>
    <w:p w14:paraId="3FC08401" w14:textId="2A1A5147" w:rsidR="00722403" w:rsidRDefault="00722403" w:rsidP="00722403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 w:rsidRPr="00EB1E10">
        <w:t>uzavření dohody o narovnání mezi Městem Jáchymov se sídlem náměstí Republiky 1, 362 51 Jáchymov, IČO: 00254622 a společností ARTENDR s</w:t>
      </w:r>
      <w:r>
        <w:t xml:space="preserve"> </w:t>
      </w:r>
      <w:r w:rsidRPr="00EB1E10">
        <w:t>r.o.</w:t>
      </w:r>
      <w:proofErr w:type="gramStart"/>
      <w:r w:rsidRPr="00EB1E10">
        <w:t>,  se</w:t>
      </w:r>
      <w:proofErr w:type="gramEnd"/>
      <w:r w:rsidRPr="00EB1E10">
        <w:t xml:space="preserve"> sídlem Nádražní 67, 281 51 Velký Osek</w:t>
      </w:r>
      <w:r>
        <w:t>,</w:t>
      </w:r>
      <w:r w:rsidRPr="00EB1E10">
        <w:t xml:space="preserve"> ve věci pohledávky ve výši 470 000,- Kč, a to formou uzavření dohody o poradensko-konzultační činnosti v oblasti  dotačních programů po dobu 5 let</w:t>
      </w:r>
      <w:r>
        <w:t xml:space="preserve"> a</w:t>
      </w:r>
      <w:r w:rsidRPr="00EB1E10">
        <w:t xml:space="preserve"> pověřuje starostu města podpisem Dohody o narovnání</w:t>
      </w:r>
      <w:r>
        <w:t>. (Počty hlasů: 1</w:t>
      </w:r>
      <w:r w:rsidR="004772B0">
        <w:t>3</w:t>
      </w:r>
      <w:r>
        <w:t>/0/0).</w:t>
      </w:r>
    </w:p>
    <w:p w14:paraId="2D1A2B57" w14:textId="77777777" w:rsidR="00CE5DD1" w:rsidRDefault="00CE5DD1" w:rsidP="00722403">
      <w:pPr>
        <w:spacing w:after="0"/>
        <w:ind w:left="0" w:firstLine="0"/>
      </w:pPr>
    </w:p>
    <w:p w14:paraId="50B2948E" w14:textId="59B946FA" w:rsidR="00EF1E12" w:rsidRDefault="00722403" w:rsidP="00722403">
      <w:pPr>
        <w:spacing w:after="0"/>
        <w:ind w:left="0" w:firstLine="0"/>
      </w:pPr>
      <w:r>
        <w:lastRenderedPageBreak/>
        <w:t xml:space="preserve">Zastupitelstvo města   </w:t>
      </w:r>
      <w:r>
        <w:rPr>
          <w:u w:val="single" w:color="000000"/>
        </w:rPr>
        <w:t>s c h v á l i l o</w:t>
      </w:r>
      <w:r>
        <w:t xml:space="preserve">   </w:t>
      </w:r>
      <w:r>
        <w:rPr>
          <w:lang w:eastAsia="en-US"/>
        </w:rPr>
        <w:t xml:space="preserve">příkazní smlouvu o poskytování </w:t>
      </w:r>
      <w:proofErr w:type="spellStart"/>
      <w:r>
        <w:rPr>
          <w:lang w:eastAsia="en-US"/>
        </w:rPr>
        <w:t>poradensko</w:t>
      </w:r>
      <w:proofErr w:type="spellEnd"/>
      <w:r>
        <w:rPr>
          <w:lang w:eastAsia="en-US"/>
        </w:rPr>
        <w:t xml:space="preserve"> konzultační činnosti mezi </w:t>
      </w:r>
      <w:r w:rsidRPr="00EB1E10">
        <w:t>Městem Jáchymov se sídlem náměstí Republiky 1, 362 51 Jáchymov, IČO: 00254622 a společností ARTENDR s</w:t>
      </w:r>
      <w:r>
        <w:t xml:space="preserve"> </w:t>
      </w:r>
      <w:r w:rsidRPr="00EB1E10">
        <w:t>r.o., se sídlem Nádražní 67, 281 51 Velký Osek</w:t>
      </w:r>
      <w:r w:rsidR="00564EEE">
        <w:t xml:space="preserve"> a pověřuje starostu města podpisem smlouvy.</w:t>
      </w:r>
      <w:r>
        <w:t xml:space="preserve"> </w:t>
      </w:r>
      <w:r w:rsidR="00EF1E12">
        <w:t>(Počty hlasů: 1</w:t>
      </w:r>
      <w:r w:rsidR="004772B0">
        <w:t>3</w:t>
      </w:r>
      <w:r w:rsidR="00EF1E12">
        <w:t>/0/0).</w:t>
      </w:r>
    </w:p>
    <w:p w14:paraId="05B837E5" w14:textId="77777777" w:rsidR="004D55C6" w:rsidRDefault="004D55C6" w:rsidP="00722403">
      <w:pPr>
        <w:spacing w:after="0"/>
        <w:ind w:left="0" w:firstLine="0"/>
      </w:pPr>
    </w:p>
    <w:p w14:paraId="7DD76BDE" w14:textId="77777777" w:rsidR="004D55C6" w:rsidRDefault="004D55C6" w:rsidP="00722403">
      <w:pPr>
        <w:spacing w:after="0"/>
        <w:ind w:left="0" w:firstLine="0"/>
      </w:pPr>
    </w:p>
    <w:p w14:paraId="03C67016" w14:textId="2FA8C9A0" w:rsidR="004D55C6" w:rsidRPr="004D55C6" w:rsidRDefault="004D55C6" w:rsidP="00722403">
      <w:pPr>
        <w:spacing w:after="0"/>
        <w:ind w:left="0" w:firstLine="0"/>
        <w:rPr>
          <w:b/>
          <w:bCs/>
        </w:rPr>
      </w:pPr>
      <w:r>
        <w:t xml:space="preserve">Ad. 12 </w:t>
      </w:r>
      <w:r w:rsidRPr="004D55C6">
        <w:rPr>
          <w:b/>
          <w:bCs/>
        </w:rPr>
        <w:t>Vyhlášení místního referenda ve věci Ubytovacího komplexu Bratrství</w:t>
      </w:r>
    </w:p>
    <w:p w14:paraId="6CB879F2" w14:textId="040C8806" w:rsidR="004D55C6" w:rsidRDefault="004D55C6" w:rsidP="00722403">
      <w:pPr>
        <w:spacing w:after="0"/>
        <w:ind w:left="0" w:firstLine="0"/>
      </w:pPr>
      <w:r>
        <w:t>Starosta předložil návrh na vyhlášení místního referenda</w:t>
      </w:r>
      <w:r w:rsidR="00564EEE">
        <w:t xml:space="preserve">. </w:t>
      </w:r>
    </w:p>
    <w:p w14:paraId="314C9E87" w14:textId="77777777" w:rsidR="004D55C6" w:rsidRDefault="004D55C6" w:rsidP="00722403">
      <w:pPr>
        <w:spacing w:after="0"/>
        <w:ind w:left="0" w:firstLine="0"/>
      </w:pPr>
    </w:p>
    <w:p w14:paraId="60FD7CE7" w14:textId="1EEFDFE5" w:rsidR="002927CE" w:rsidRDefault="004D55C6" w:rsidP="00722403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v</w:t>
      </w:r>
      <w:r w:rsidRPr="004D55C6">
        <w:t>yhlášení místního referenda ve věci Ubytovacího komplexu Bratrství</w:t>
      </w:r>
      <w:r>
        <w:t>, v němž bude občanům města Jáchymov položena otázka v následujícím znění: „</w:t>
      </w:r>
      <w:r w:rsidR="00782DBF" w:rsidRPr="00782DBF">
        <w:rPr>
          <w:i/>
          <w:iCs/>
        </w:rPr>
        <w:t>S</w:t>
      </w:r>
      <w:r w:rsidRPr="00782DBF">
        <w:rPr>
          <w:i/>
          <w:iCs/>
        </w:rPr>
        <w:t xml:space="preserve">ouhlasíte s tím, aby město Jáchymov prodalo společnosti </w:t>
      </w:r>
      <w:r w:rsidR="002927CE" w:rsidRPr="00782DBF">
        <w:rPr>
          <w:bCs/>
          <w:i/>
          <w:iCs/>
          <w:szCs w:val="24"/>
        </w:rPr>
        <w:t>BRATRSTVÍ s.r.o., IČ: 259 21 690 svoje pozemky: (</w:t>
      </w:r>
      <w:r w:rsidR="00782DBF" w:rsidRPr="00782DBF">
        <w:rPr>
          <w:bCs/>
          <w:i/>
          <w:iCs/>
          <w:szCs w:val="24"/>
        </w:rPr>
        <w:t xml:space="preserve">pozemek </w:t>
      </w:r>
      <w:r w:rsidR="002927CE" w:rsidRPr="00782DBF">
        <w:rPr>
          <w:rStyle w:val="cf01"/>
          <w:rFonts w:ascii="Times New Roman" w:hAnsi="Times New Roman" w:cs="Times New Roman"/>
          <w:bCs/>
          <w:i/>
          <w:iCs/>
          <w:sz w:val="24"/>
          <w:szCs w:val="24"/>
        </w:rPr>
        <w:t xml:space="preserve">par. č. 5280, </w:t>
      </w:r>
      <w:r w:rsidR="00782DBF" w:rsidRPr="00782DBF">
        <w:rPr>
          <w:bCs/>
          <w:i/>
          <w:iCs/>
          <w:szCs w:val="24"/>
        </w:rPr>
        <w:t>pozemek</w:t>
      </w:r>
      <w:r w:rsidR="00782DBF" w:rsidRPr="00782DBF">
        <w:rPr>
          <w:rStyle w:val="cf01"/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927CE" w:rsidRPr="00782DBF">
        <w:rPr>
          <w:rStyle w:val="cf01"/>
          <w:rFonts w:ascii="Times New Roman" w:hAnsi="Times New Roman" w:cs="Times New Roman"/>
          <w:bCs/>
          <w:i/>
          <w:iCs/>
          <w:sz w:val="24"/>
          <w:szCs w:val="24"/>
        </w:rPr>
        <w:t xml:space="preserve">1878/3, </w:t>
      </w:r>
      <w:r w:rsidR="00782DBF" w:rsidRPr="00782DBF">
        <w:rPr>
          <w:bCs/>
          <w:i/>
          <w:iCs/>
          <w:szCs w:val="24"/>
        </w:rPr>
        <w:t>pozemek</w:t>
      </w:r>
      <w:r w:rsidR="00782DBF" w:rsidRPr="00782DBF">
        <w:rPr>
          <w:rStyle w:val="cf01"/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927CE" w:rsidRPr="00782DBF">
        <w:rPr>
          <w:rStyle w:val="cf01"/>
          <w:rFonts w:ascii="Times New Roman" w:hAnsi="Times New Roman" w:cs="Times New Roman"/>
          <w:bCs/>
          <w:i/>
          <w:iCs/>
          <w:sz w:val="24"/>
          <w:szCs w:val="24"/>
        </w:rPr>
        <w:t xml:space="preserve">1878/21, </w:t>
      </w:r>
      <w:r w:rsidR="00782DBF" w:rsidRPr="00782DBF">
        <w:rPr>
          <w:bCs/>
          <w:i/>
          <w:iCs/>
          <w:szCs w:val="24"/>
        </w:rPr>
        <w:t>pozemek</w:t>
      </w:r>
      <w:r w:rsidR="00782DBF" w:rsidRPr="00782DBF">
        <w:rPr>
          <w:rStyle w:val="cf01"/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927CE" w:rsidRPr="00782DBF">
        <w:rPr>
          <w:rStyle w:val="cf01"/>
          <w:rFonts w:ascii="Times New Roman" w:hAnsi="Times New Roman" w:cs="Times New Roman"/>
          <w:bCs/>
          <w:i/>
          <w:iCs/>
          <w:sz w:val="24"/>
          <w:szCs w:val="24"/>
        </w:rPr>
        <w:t xml:space="preserve">1878/25, </w:t>
      </w:r>
      <w:r w:rsidR="00782DBF" w:rsidRPr="00782DBF">
        <w:rPr>
          <w:bCs/>
          <w:i/>
          <w:iCs/>
          <w:szCs w:val="24"/>
        </w:rPr>
        <w:t>pozemek</w:t>
      </w:r>
      <w:r w:rsidR="00782DBF" w:rsidRPr="00782DBF">
        <w:rPr>
          <w:rStyle w:val="cf01"/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927CE" w:rsidRPr="00782DBF">
        <w:rPr>
          <w:rStyle w:val="cf01"/>
          <w:rFonts w:ascii="Times New Roman" w:hAnsi="Times New Roman" w:cs="Times New Roman"/>
          <w:bCs/>
          <w:i/>
          <w:iCs/>
          <w:sz w:val="24"/>
          <w:szCs w:val="24"/>
        </w:rPr>
        <w:t xml:space="preserve">1878/17, </w:t>
      </w:r>
      <w:r w:rsidR="00782DBF" w:rsidRPr="00782DBF">
        <w:rPr>
          <w:bCs/>
          <w:i/>
          <w:iCs/>
          <w:szCs w:val="24"/>
        </w:rPr>
        <w:t>pozemek</w:t>
      </w:r>
      <w:r w:rsidR="00782DBF" w:rsidRPr="00782DBF">
        <w:rPr>
          <w:rStyle w:val="cf01"/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927CE" w:rsidRPr="00782DBF">
        <w:rPr>
          <w:rStyle w:val="cf01"/>
          <w:rFonts w:ascii="Times New Roman" w:hAnsi="Times New Roman" w:cs="Times New Roman"/>
          <w:bCs/>
          <w:i/>
          <w:iCs/>
          <w:sz w:val="24"/>
          <w:szCs w:val="24"/>
        </w:rPr>
        <w:t xml:space="preserve">1853/3, </w:t>
      </w:r>
      <w:r w:rsidR="00782DBF" w:rsidRPr="00782DBF">
        <w:rPr>
          <w:bCs/>
          <w:i/>
          <w:iCs/>
          <w:szCs w:val="24"/>
        </w:rPr>
        <w:t>pozemek</w:t>
      </w:r>
      <w:r w:rsidR="00782DBF" w:rsidRPr="00782DBF">
        <w:rPr>
          <w:rStyle w:val="cf01"/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927CE" w:rsidRPr="00782DBF">
        <w:rPr>
          <w:rStyle w:val="cf01"/>
          <w:rFonts w:ascii="Times New Roman" w:hAnsi="Times New Roman" w:cs="Times New Roman"/>
          <w:bCs/>
          <w:i/>
          <w:iCs/>
          <w:sz w:val="24"/>
          <w:szCs w:val="24"/>
        </w:rPr>
        <w:t xml:space="preserve">st. 1601, </w:t>
      </w:r>
      <w:r w:rsidR="00782DBF" w:rsidRPr="00782DBF">
        <w:rPr>
          <w:bCs/>
          <w:i/>
          <w:iCs/>
          <w:szCs w:val="24"/>
        </w:rPr>
        <w:t>pozemek</w:t>
      </w:r>
      <w:r w:rsidR="00782DBF" w:rsidRPr="00782DBF">
        <w:rPr>
          <w:rStyle w:val="cf01"/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927CE" w:rsidRPr="00782DBF">
        <w:rPr>
          <w:rStyle w:val="cf01"/>
          <w:rFonts w:ascii="Times New Roman" w:hAnsi="Times New Roman" w:cs="Times New Roman"/>
          <w:bCs/>
          <w:i/>
          <w:iCs/>
          <w:sz w:val="24"/>
          <w:szCs w:val="24"/>
        </w:rPr>
        <w:t>1878/20),</w:t>
      </w:r>
      <w:r w:rsidR="002927CE" w:rsidRPr="00782DBF">
        <w:rPr>
          <w:bCs/>
          <w:i/>
          <w:iCs/>
          <w:szCs w:val="24"/>
        </w:rPr>
        <w:t xml:space="preserve"> v katastru obce za účelem vybudování projektu hromadné rekreace „Ubytovací komplex Bratrství“, tj. projektu výstavby apartmánových domů a parkovacích ploch?</w:t>
      </w:r>
      <w:r w:rsidR="00782DBF">
        <w:rPr>
          <w:bCs/>
          <w:i/>
          <w:iCs/>
          <w:szCs w:val="24"/>
        </w:rPr>
        <w:t xml:space="preserve"> </w:t>
      </w:r>
      <w:r w:rsidR="00782DBF">
        <w:t>(Počty hlasů: 1</w:t>
      </w:r>
      <w:r w:rsidR="009E42AB">
        <w:t>2</w:t>
      </w:r>
      <w:r w:rsidR="00782DBF">
        <w:t>/</w:t>
      </w:r>
      <w:r w:rsidR="009E42AB">
        <w:t xml:space="preserve">1 proti – pí </w:t>
      </w:r>
      <w:proofErr w:type="spellStart"/>
      <w:r w:rsidR="009E42AB">
        <w:t>Fedorčáková</w:t>
      </w:r>
      <w:proofErr w:type="spellEnd"/>
      <w:r w:rsidR="00782DBF">
        <w:t>/0).</w:t>
      </w:r>
    </w:p>
    <w:p w14:paraId="5AEB2F4C" w14:textId="77777777" w:rsidR="00564EEE" w:rsidRDefault="00564EEE" w:rsidP="00722403">
      <w:pPr>
        <w:spacing w:after="0"/>
        <w:ind w:left="0" w:firstLine="0"/>
      </w:pPr>
    </w:p>
    <w:p w14:paraId="2477195F" w14:textId="474919FE" w:rsidR="00564EEE" w:rsidRDefault="00564EEE" w:rsidP="00722403">
      <w:pPr>
        <w:spacing w:after="0"/>
        <w:ind w:left="0" w:firstLine="0"/>
      </w:pPr>
      <w:r>
        <w:t>Pan Bc. Plíhal navrhl změnu termínu konání referenda, a to 24.2.2023 od 10.</w:t>
      </w:r>
      <w:r w:rsidRPr="009E42AB">
        <w:rPr>
          <w:vertAlign w:val="superscript"/>
        </w:rPr>
        <w:t>00</w:t>
      </w:r>
      <w:r>
        <w:t xml:space="preserve"> – 20.</w:t>
      </w:r>
      <w:r w:rsidRPr="009E42AB">
        <w:rPr>
          <w:vertAlign w:val="superscript"/>
        </w:rPr>
        <w:t>00</w:t>
      </w:r>
      <w:r>
        <w:t xml:space="preserve"> hod. Pan Mgr. et Mgr. Baláž, DiS. s tímto protinávrhem nesouhlasí</w:t>
      </w:r>
      <w:r w:rsidR="00A30D82">
        <w:t xml:space="preserve">. Diskutovali: p. Holý, pí Mgr. Šafránková, pí Mgr. Kořená, Ph.D.. V závěru diskuse navrhl p. Mgr. et Mgr. Baláž, DiS., protinávrh na změnu </w:t>
      </w:r>
      <w:r w:rsidR="00667078">
        <w:t>hodin</w:t>
      </w:r>
      <w:r w:rsidR="00A30D82">
        <w:t xml:space="preserve"> konání místního referenda, </w:t>
      </w:r>
      <w:r w:rsidR="00667078">
        <w:t xml:space="preserve">a to od 8 hodin, </w:t>
      </w:r>
      <w:r w:rsidR="00A30D82">
        <w:t>o kterém se následně hlasovalo.</w:t>
      </w:r>
    </w:p>
    <w:p w14:paraId="3A70FD86" w14:textId="77777777" w:rsidR="00782DBF" w:rsidRDefault="00782DBF" w:rsidP="00722403">
      <w:pPr>
        <w:spacing w:after="0"/>
        <w:ind w:left="0" w:firstLine="0"/>
      </w:pPr>
    </w:p>
    <w:p w14:paraId="70764E37" w14:textId="578E5AC1" w:rsidR="00564EEE" w:rsidRDefault="00782DBF" w:rsidP="00564EEE">
      <w:pPr>
        <w:spacing w:after="0"/>
        <w:ind w:left="0" w:firstLine="0"/>
      </w:pPr>
      <w:r>
        <w:t xml:space="preserve">Zastupitelstvo města   </w:t>
      </w:r>
      <w:r>
        <w:rPr>
          <w:u w:val="single"/>
        </w:rPr>
        <w:t>s t a n o v u j e</w:t>
      </w:r>
      <w:r>
        <w:t xml:space="preserve">   dobu jeho konání dne </w:t>
      </w:r>
      <w:r w:rsidR="00A30D82">
        <w:t>24.2.2023 od 8.</w:t>
      </w:r>
      <w:r w:rsidR="00A30D82" w:rsidRPr="009E42AB">
        <w:rPr>
          <w:vertAlign w:val="superscript"/>
        </w:rPr>
        <w:t>00</w:t>
      </w:r>
      <w:r w:rsidR="00A30D82">
        <w:t xml:space="preserve"> – 20.</w:t>
      </w:r>
      <w:r w:rsidR="00A30D82" w:rsidRPr="009E42AB">
        <w:rPr>
          <w:vertAlign w:val="superscript"/>
        </w:rPr>
        <w:t>00</w:t>
      </w:r>
      <w:r w:rsidR="00A30D82">
        <w:t xml:space="preserve"> hod. </w:t>
      </w:r>
      <w:r w:rsidR="00564EEE">
        <w:t xml:space="preserve">(Počty hlasů: 12/1 proti – pí </w:t>
      </w:r>
      <w:proofErr w:type="spellStart"/>
      <w:r w:rsidR="00564EEE">
        <w:t>Fedorčáková</w:t>
      </w:r>
      <w:proofErr w:type="spellEnd"/>
      <w:r w:rsidR="00564EEE">
        <w:t>/0).</w:t>
      </w:r>
    </w:p>
    <w:p w14:paraId="2A010995" w14:textId="77777777" w:rsidR="00782DBF" w:rsidRDefault="00782DBF" w:rsidP="00722403">
      <w:pPr>
        <w:spacing w:after="0"/>
        <w:ind w:left="0" w:firstLine="0"/>
      </w:pPr>
    </w:p>
    <w:p w14:paraId="556B9318" w14:textId="77777777" w:rsidR="00564EEE" w:rsidRDefault="00782DBF" w:rsidP="00564EEE">
      <w:pPr>
        <w:spacing w:after="0"/>
        <w:ind w:left="0" w:firstLine="0"/>
      </w:pPr>
      <w:r>
        <w:t xml:space="preserve">Zastupitelstvo města   </w:t>
      </w:r>
      <w:r>
        <w:rPr>
          <w:u w:val="single"/>
        </w:rPr>
        <w:t>s t a n o v u j e</w:t>
      </w:r>
      <w:r>
        <w:t xml:space="preserve">   výši odměny za výkon funkce člena komise 1 200 Kč, předsedy komise 1 500 Kč, místopředsedy komise 1 400 Kč a zapisovatele komise 1 300 Kč. </w:t>
      </w:r>
      <w:r w:rsidR="00564EEE">
        <w:t xml:space="preserve">(Počty hlasů: 12/1 proti – pí </w:t>
      </w:r>
      <w:proofErr w:type="spellStart"/>
      <w:r w:rsidR="00564EEE">
        <w:t>Fedorčáková</w:t>
      </w:r>
      <w:proofErr w:type="spellEnd"/>
      <w:r w:rsidR="00564EEE">
        <w:t>/0).</w:t>
      </w:r>
    </w:p>
    <w:p w14:paraId="6EC7CA04" w14:textId="77777777" w:rsidR="00782DBF" w:rsidRDefault="00782DBF" w:rsidP="00722403">
      <w:pPr>
        <w:spacing w:after="0"/>
        <w:ind w:left="0" w:firstLine="0"/>
      </w:pPr>
    </w:p>
    <w:p w14:paraId="62A419FD" w14:textId="16D15456" w:rsidR="00782DBF" w:rsidRPr="00782DBF" w:rsidRDefault="00782DBF" w:rsidP="00782DBF">
      <w:pPr>
        <w:spacing w:after="0"/>
        <w:ind w:left="0" w:firstLine="0"/>
      </w:pPr>
      <w:r>
        <w:t xml:space="preserve">Zastupitelstvo města   </w:t>
      </w:r>
      <w:r>
        <w:rPr>
          <w:u w:val="single" w:color="000000"/>
        </w:rPr>
        <w:t>s c h v á l i l o</w:t>
      </w:r>
      <w:r>
        <w:t xml:space="preserve">   rozpočtové opatření č. </w:t>
      </w:r>
      <w:r w:rsidR="00564EEE">
        <w:t xml:space="preserve">1/24 </w:t>
      </w:r>
      <w:r>
        <w:t xml:space="preserve">dle předloženého návrhu, </w:t>
      </w:r>
      <w:r w:rsidRPr="00D40D16">
        <w:rPr>
          <w:bCs/>
          <w:szCs w:val="24"/>
        </w:rPr>
        <w:t>kde se zařazují výdaje ve výši 36.000 Kč na úhradu nákladů v souvislosti s konáním místního referenda</w:t>
      </w:r>
      <w:r>
        <w:rPr>
          <w:bCs/>
          <w:szCs w:val="24"/>
        </w:rPr>
        <w:t xml:space="preserve">, které se bude konat dne </w:t>
      </w:r>
      <w:r w:rsidR="00A30D82">
        <w:rPr>
          <w:bCs/>
          <w:szCs w:val="24"/>
        </w:rPr>
        <w:t>24.2.2024</w:t>
      </w:r>
      <w:r w:rsidRPr="00D40D16">
        <w:rPr>
          <w:bCs/>
          <w:szCs w:val="24"/>
        </w:rPr>
        <w:t xml:space="preserve"> ve věci </w:t>
      </w:r>
      <w:r>
        <w:rPr>
          <w:bCs/>
          <w:szCs w:val="24"/>
        </w:rPr>
        <w:t>Ubytovacího komplexu</w:t>
      </w:r>
      <w:r w:rsidRPr="00D40D16">
        <w:rPr>
          <w:bCs/>
          <w:szCs w:val="24"/>
        </w:rPr>
        <w:t xml:space="preserve"> Bratrství, </w:t>
      </w:r>
      <w:r>
        <w:rPr>
          <w:bCs/>
          <w:szCs w:val="24"/>
        </w:rPr>
        <w:t xml:space="preserve">přičemž se </w:t>
      </w:r>
      <w:r w:rsidRPr="00D40D16">
        <w:rPr>
          <w:bCs/>
          <w:szCs w:val="24"/>
        </w:rPr>
        <w:t xml:space="preserve">snižují výdaje o 36.000 Kč z nespecifikované rezervy. </w:t>
      </w:r>
      <w:r w:rsidR="00564EEE">
        <w:t xml:space="preserve">(Počty hlasů: 12/1 proti – pí </w:t>
      </w:r>
      <w:proofErr w:type="spellStart"/>
      <w:r w:rsidR="00564EEE">
        <w:t>Fedorčáková</w:t>
      </w:r>
      <w:proofErr w:type="spellEnd"/>
      <w:r w:rsidR="00564EEE">
        <w:t>/0).</w:t>
      </w:r>
    </w:p>
    <w:p w14:paraId="18B4F396" w14:textId="4C85FC31" w:rsidR="00782DBF" w:rsidRPr="00D40D16" w:rsidRDefault="00782DBF" w:rsidP="00782DBF">
      <w:pPr>
        <w:rPr>
          <w:bCs/>
          <w:szCs w:val="24"/>
        </w:rPr>
      </w:pPr>
    </w:p>
    <w:p w14:paraId="74C6C938" w14:textId="78453A5C" w:rsidR="00782DBF" w:rsidRDefault="00782DBF" w:rsidP="00782DBF">
      <w:pPr>
        <w:ind w:left="0" w:firstLine="0"/>
      </w:pPr>
      <w:r>
        <w:rPr>
          <w:bCs/>
          <w:szCs w:val="24"/>
        </w:rPr>
        <w:t xml:space="preserve">Zastupitelstvo města   </w:t>
      </w:r>
      <w:r w:rsidRPr="00782DBF">
        <w:rPr>
          <w:bCs/>
          <w:szCs w:val="24"/>
          <w:u w:val="single"/>
        </w:rPr>
        <w:t>u</w:t>
      </w:r>
      <w:r>
        <w:rPr>
          <w:bCs/>
          <w:szCs w:val="24"/>
          <w:u w:val="single"/>
        </w:rPr>
        <w:t xml:space="preserve"> </w:t>
      </w:r>
      <w:r w:rsidRPr="00782DBF">
        <w:rPr>
          <w:bCs/>
          <w:szCs w:val="24"/>
          <w:u w:val="single"/>
        </w:rPr>
        <w:t>k</w:t>
      </w:r>
      <w:r>
        <w:rPr>
          <w:bCs/>
          <w:szCs w:val="24"/>
          <w:u w:val="single"/>
        </w:rPr>
        <w:t> </w:t>
      </w:r>
      <w:r w:rsidRPr="00782DBF">
        <w:rPr>
          <w:bCs/>
          <w:szCs w:val="24"/>
          <w:u w:val="single"/>
        </w:rPr>
        <w:t>l</w:t>
      </w:r>
      <w:r>
        <w:rPr>
          <w:bCs/>
          <w:szCs w:val="24"/>
          <w:u w:val="single"/>
        </w:rPr>
        <w:t xml:space="preserve"> </w:t>
      </w:r>
      <w:r w:rsidRPr="00782DBF">
        <w:rPr>
          <w:bCs/>
          <w:szCs w:val="24"/>
          <w:u w:val="single"/>
        </w:rPr>
        <w:t>á</w:t>
      </w:r>
      <w:r>
        <w:rPr>
          <w:bCs/>
          <w:szCs w:val="24"/>
          <w:u w:val="single"/>
        </w:rPr>
        <w:t xml:space="preserve"> </w:t>
      </w:r>
      <w:r w:rsidRPr="00782DBF">
        <w:rPr>
          <w:bCs/>
          <w:szCs w:val="24"/>
          <w:u w:val="single"/>
        </w:rPr>
        <w:t>d</w:t>
      </w:r>
      <w:r>
        <w:rPr>
          <w:bCs/>
          <w:szCs w:val="24"/>
          <w:u w:val="single"/>
        </w:rPr>
        <w:t xml:space="preserve"> </w:t>
      </w:r>
      <w:r w:rsidRPr="00782DBF">
        <w:rPr>
          <w:bCs/>
          <w:szCs w:val="24"/>
          <w:u w:val="single"/>
        </w:rPr>
        <w:t>á</w:t>
      </w:r>
      <w:r>
        <w:rPr>
          <w:bCs/>
          <w:szCs w:val="24"/>
        </w:rPr>
        <w:t xml:space="preserve">   starostovi zabezpečit přípravu a provedení místního referenda, které se uskuteční dne </w:t>
      </w:r>
      <w:r w:rsidR="00A30D82">
        <w:rPr>
          <w:bCs/>
          <w:szCs w:val="24"/>
        </w:rPr>
        <w:t>24.2.2024</w:t>
      </w:r>
      <w:r>
        <w:rPr>
          <w:bCs/>
          <w:szCs w:val="24"/>
        </w:rPr>
        <w:t xml:space="preserve"> na katastrálním území města Jáchymov, v souladu se zněním zákona č. 22/2004 Sb., o místním referendu a o změně některých zákonů ve znění pozdějších předpisů. </w:t>
      </w:r>
      <w:r w:rsidR="00564EEE">
        <w:t xml:space="preserve">(Počty hlasů: 12/1 proti – pí </w:t>
      </w:r>
      <w:proofErr w:type="spellStart"/>
      <w:r w:rsidR="00564EEE">
        <w:t>Fedorčáková</w:t>
      </w:r>
      <w:proofErr w:type="spellEnd"/>
      <w:r w:rsidR="00564EEE">
        <w:t>/0).</w:t>
      </w:r>
    </w:p>
    <w:p w14:paraId="163F183C" w14:textId="77777777" w:rsidR="009039C6" w:rsidRDefault="009039C6" w:rsidP="00782DBF">
      <w:pPr>
        <w:ind w:left="0" w:firstLine="0"/>
      </w:pPr>
    </w:p>
    <w:p w14:paraId="21EA4CCA" w14:textId="77777777" w:rsidR="009039C6" w:rsidRDefault="009039C6" w:rsidP="00782DBF">
      <w:pPr>
        <w:ind w:left="0" w:firstLine="0"/>
      </w:pPr>
    </w:p>
    <w:p w14:paraId="2B94379C" w14:textId="5CF0AAF1" w:rsidR="009039C6" w:rsidRDefault="009039C6" w:rsidP="00782DBF">
      <w:pPr>
        <w:ind w:left="0" w:firstLine="0"/>
      </w:pPr>
      <w:r>
        <w:t>Ad. 13 Diskuse</w:t>
      </w:r>
    </w:p>
    <w:p w14:paraId="3E95AA4E" w14:textId="6943496D" w:rsidR="00A30D82" w:rsidRPr="00782DBF" w:rsidRDefault="00A30D82" w:rsidP="00782DBF">
      <w:pPr>
        <w:ind w:left="0" w:firstLine="0"/>
        <w:rPr>
          <w:bCs/>
          <w:szCs w:val="24"/>
        </w:rPr>
      </w:pPr>
      <w:r>
        <w:t xml:space="preserve">V rámci </w:t>
      </w:r>
      <w:r w:rsidR="003146D0">
        <w:t xml:space="preserve">tohoto bodu byla vedena rozprava, ze které nevyplynul žádný návrh usnesení. Diskutovali: </w:t>
      </w:r>
      <w:r w:rsidR="00767EEF">
        <w:t xml:space="preserve">pí Mgr, </w:t>
      </w:r>
      <w:proofErr w:type="spellStart"/>
      <w:r w:rsidR="00767EEF">
        <w:t>Semivánová</w:t>
      </w:r>
      <w:proofErr w:type="spellEnd"/>
      <w:r w:rsidR="00767EEF">
        <w:t xml:space="preserve">, pí Mgr. Šafránková, pí </w:t>
      </w:r>
      <w:proofErr w:type="spellStart"/>
      <w:r w:rsidR="00767EEF">
        <w:t>Fedorčáková</w:t>
      </w:r>
      <w:proofErr w:type="spellEnd"/>
      <w:r w:rsidR="00767EEF">
        <w:t xml:space="preserve">, p. </w:t>
      </w:r>
      <w:proofErr w:type="spellStart"/>
      <w:r w:rsidR="00767EEF">
        <w:t>Otys</w:t>
      </w:r>
      <w:proofErr w:type="spellEnd"/>
      <w:r w:rsidR="00767EEF">
        <w:t>, pí Plačková, p. Mgr. et Mgr. Baláž, DiS.</w:t>
      </w:r>
    </w:p>
    <w:p w14:paraId="49F79FD8" w14:textId="77777777" w:rsidR="004D55C6" w:rsidRDefault="004D55C6" w:rsidP="00722403">
      <w:pPr>
        <w:spacing w:after="0"/>
        <w:ind w:left="0" w:firstLine="0"/>
      </w:pPr>
    </w:p>
    <w:p w14:paraId="3465C5BA" w14:textId="77777777" w:rsidR="004D55C6" w:rsidRPr="00EF1E12" w:rsidRDefault="004D55C6" w:rsidP="00722403">
      <w:pPr>
        <w:spacing w:after="0"/>
        <w:ind w:left="0" w:firstLine="0"/>
      </w:pPr>
    </w:p>
    <w:p w14:paraId="7BDEEDC9" w14:textId="3F746131" w:rsidR="00DE271A" w:rsidRDefault="00000000" w:rsidP="002E060B">
      <w:pPr>
        <w:spacing w:after="0"/>
        <w:ind w:left="0" w:firstLine="0"/>
        <w:sectPr w:rsidR="00DE271A" w:rsidSect="005E01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4"/>
          <w:pgMar w:top="931" w:right="1488" w:bottom="1525" w:left="1306" w:header="881" w:footer="653" w:gutter="0"/>
          <w:pgNumType w:start="1"/>
          <w:cols w:space="708"/>
          <w:docGrid w:linePitch="326"/>
        </w:sectPr>
      </w:pPr>
      <w:r>
        <w:t xml:space="preserve">Starosta města poděkoval všem přítomným zastupitelům a občanům za účast na </w:t>
      </w:r>
      <w:r w:rsidR="009039C6">
        <w:t>X</w:t>
      </w:r>
      <w:r>
        <w:t xml:space="preserve">. </w:t>
      </w:r>
      <w:r w:rsidR="002E060B">
        <w:t>v</w:t>
      </w:r>
      <w:r>
        <w:t>eřejn</w:t>
      </w:r>
      <w:r w:rsidR="002E060B">
        <w:t xml:space="preserve">ém </w:t>
      </w:r>
    </w:p>
    <w:p w14:paraId="32553E24" w14:textId="77777777" w:rsidR="00DE271A" w:rsidRDefault="00000000" w:rsidP="002E060B">
      <w:pPr>
        <w:spacing w:after="0"/>
        <w:ind w:left="0" w:firstLine="0"/>
      </w:pPr>
      <w:r>
        <w:t>zasedání ZM.</w:t>
      </w:r>
    </w:p>
    <w:p w14:paraId="3FA204AA" w14:textId="77777777" w:rsidR="002E060B" w:rsidRDefault="002E060B" w:rsidP="002E060B">
      <w:pPr>
        <w:spacing w:after="0"/>
        <w:ind w:left="0" w:firstLine="0"/>
      </w:pPr>
    </w:p>
    <w:p w14:paraId="7D9094E5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6BCBF934" w14:textId="7841A09A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</w:t>
      </w:r>
      <w:r w:rsidR="009039C6">
        <w:t xml:space="preserve">                </w:t>
      </w:r>
      <w:r>
        <w:t xml:space="preserve"> </w:t>
      </w:r>
      <w:r w:rsidR="009039C6">
        <w:t>Jiří Kaucký</w:t>
      </w:r>
    </w:p>
    <w:p w14:paraId="5DBC30FE" w14:textId="77777777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        Starosta města</w:t>
      </w:r>
    </w:p>
    <w:p w14:paraId="687A22C9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6D47C031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40DB5849" w14:textId="28C342C2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</w:t>
      </w:r>
      <w:r w:rsidR="009039C6">
        <w:t xml:space="preserve">   </w:t>
      </w:r>
      <w:r w:rsidR="009F41FB">
        <w:t xml:space="preserve">  </w:t>
      </w:r>
      <w:r>
        <w:t xml:space="preserve"> </w:t>
      </w:r>
      <w:r w:rsidR="009F41FB">
        <w:t>Lada Baranek, B.A.</w:t>
      </w:r>
    </w:p>
    <w:p w14:paraId="09A24A9D" w14:textId="18C94A15" w:rsidR="002E060B" w:rsidRDefault="002E060B">
      <w:pPr>
        <w:tabs>
          <w:tab w:val="center" w:pos="4272"/>
        </w:tabs>
        <w:ind w:left="0" w:firstLine="0"/>
        <w:jc w:val="left"/>
      </w:pPr>
      <w:r>
        <w:t xml:space="preserve">                                                                                               </w:t>
      </w:r>
      <w:r w:rsidR="009039C6">
        <w:t xml:space="preserve">  </w:t>
      </w:r>
      <w:r>
        <w:t xml:space="preserve"> </w:t>
      </w:r>
      <w:r w:rsidR="009F41FB">
        <w:t xml:space="preserve">Místostarosta města </w:t>
      </w:r>
    </w:p>
    <w:p w14:paraId="7C3C1400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2CCC0716" w14:textId="77777777" w:rsidR="002E060B" w:rsidRDefault="002E060B">
      <w:pPr>
        <w:tabs>
          <w:tab w:val="center" w:pos="4272"/>
        </w:tabs>
        <w:ind w:left="0" w:firstLine="0"/>
        <w:jc w:val="left"/>
      </w:pPr>
    </w:p>
    <w:p w14:paraId="574D1F59" w14:textId="77777777" w:rsidR="002E060B" w:rsidRDefault="002E060B" w:rsidP="00FF1225">
      <w:pPr>
        <w:tabs>
          <w:tab w:val="center" w:pos="4272"/>
        </w:tabs>
        <w:spacing w:after="0"/>
        <w:ind w:left="0" w:firstLine="0"/>
        <w:jc w:val="left"/>
      </w:pPr>
    </w:p>
    <w:p w14:paraId="01D35639" w14:textId="77777777" w:rsidR="002303D5" w:rsidRDefault="002303D5" w:rsidP="00FF1225">
      <w:pPr>
        <w:tabs>
          <w:tab w:val="center" w:pos="4272"/>
        </w:tabs>
        <w:spacing w:after="0"/>
        <w:ind w:left="0" w:firstLine="0"/>
        <w:jc w:val="left"/>
      </w:pPr>
    </w:p>
    <w:p w14:paraId="380FECE3" w14:textId="77777777" w:rsidR="002303D5" w:rsidRDefault="002303D5" w:rsidP="00FF1225">
      <w:pPr>
        <w:tabs>
          <w:tab w:val="center" w:pos="4272"/>
        </w:tabs>
        <w:spacing w:after="0"/>
        <w:ind w:left="0" w:firstLine="0"/>
        <w:jc w:val="left"/>
      </w:pPr>
    </w:p>
    <w:p w14:paraId="49D87083" w14:textId="40B32D5B" w:rsidR="00DE271A" w:rsidRDefault="00000000" w:rsidP="00FF1225">
      <w:pPr>
        <w:tabs>
          <w:tab w:val="center" w:pos="4272"/>
        </w:tabs>
        <w:spacing w:after="0"/>
        <w:ind w:left="0" w:firstLine="0"/>
        <w:jc w:val="left"/>
      </w:pPr>
      <w:r>
        <w:t>Ověřovatelé zápisu:</w:t>
      </w:r>
      <w:r>
        <w:tab/>
      </w:r>
      <w:r w:rsidR="002E060B">
        <w:t>………………………………</w:t>
      </w:r>
    </w:p>
    <w:p w14:paraId="0F613ACB" w14:textId="7E4D4FC5" w:rsidR="00DE271A" w:rsidRDefault="00000000" w:rsidP="00FF1225">
      <w:pPr>
        <w:spacing w:after="0" w:line="265" w:lineRule="auto"/>
        <w:ind w:left="269" w:hanging="10"/>
        <w:jc w:val="center"/>
      </w:pPr>
      <w:r>
        <w:t xml:space="preserve">Mgr. </w:t>
      </w:r>
      <w:r w:rsidR="00767EEF">
        <w:t>Markéta Kořená, Ph.D.</w:t>
      </w:r>
    </w:p>
    <w:p w14:paraId="754C37F4" w14:textId="77777777" w:rsidR="002E060B" w:rsidRDefault="002E060B" w:rsidP="00FF1225">
      <w:pPr>
        <w:spacing w:after="0" w:line="265" w:lineRule="auto"/>
        <w:ind w:left="269" w:hanging="10"/>
        <w:jc w:val="center"/>
      </w:pPr>
    </w:p>
    <w:p w14:paraId="20193220" w14:textId="6191AD70" w:rsidR="00DE271A" w:rsidRDefault="002E060B" w:rsidP="00FF1225">
      <w:pPr>
        <w:spacing w:after="0" w:line="259" w:lineRule="auto"/>
        <w:ind w:left="2885" w:firstLine="0"/>
        <w:jc w:val="left"/>
      </w:pPr>
      <w:r>
        <w:t>……………………………..</w:t>
      </w:r>
    </w:p>
    <w:p w14:paraId="01A4A7D5" w14:textId="3357CE95" w:rsidR="00DE271A" w:rsidRDefault="00767EEF" w:rsidP="00FF1225">
      <w:pPr>
        <w:spacing w:after="0" w:line="265" w:lineRule="auto"/>
        <w:ind w:left="269" w:right="226" w:hanging="10"/>
        <w:jc w:val="center"/>
      </w:pPr>
      <w:r>
        <w:t>Bc. Jan Plíhal</w:t>
      </w:r>
    </w:p>
    <w:p w14:paraId="54EAC7B9" w14:textId="77777777" w:rsidR="005C644F" w:rsidRDefault="005C644F" w:rsidP="005C644F">
      <w:pPr>
        <w:tabs>
          <w:tab w:val="left" w:pos="2268"/>
          <w:tab w:val="left" w:pos="5103"/>
          <w:tab w:val="left" w:pos="5954"/>
        </w:tabs>
        <w:ind w:left="0" w:firstLine="0"/>
        <w:jc w:val="left"/>
      </w:pPr>
    </w:p>
    <w:p w14:paraId="7CAAD851" w14:textId="77777777" w:rsidR="005C644F" w:rsidRDefault="005C644F" w:rsidP="005C644F">
      <w:pPr>
        <w:tabs>
          <w:tab w:val="left" w:pos="2268"/>
          <w:tab w:val="left" w:pos="5103"/>
          <w:tab w:val="left" w:pos="5954"/>
        </w:tabs>
        <w:ind w:left="0" w:firstLine="0"/>
        <w:jc w:val="left"/>
      </w:pPr>
    </w:p>
    <w:p w14:paraId="583CD671" w14:textId="77777777" w:rsidR="005C644F" w:rsidRDefault="005C644F" w:rsidP="005C644F">
      <w:pPr>
        <w:tabs>
          <w:tab w:val="left" w:pos="2268"/>
          <w:tab w:val="left" w:pos="5103"/>
          <w:tab w:val="left" w:pos="5954"/>
        </w:tabs>
        <w:ind w:left="0" w:firstLine="0"/>
        <w:jc w:val="left"/>
      </w:pPr>
    </w:p>
    <w:p w14:paraId="7B725983" w14:textId="77777777" w:rsidR="009F41FB" w:rsidRDefault="009F41FB" w:rsidP="00FF1225">
      <w:pPr>
        <w:spacing w:after="0" w:line="265" w:lineRule="auto"/>
        <w:ind w:left="0" w:right="226" w:firstLine="0"/>
      </w:pPr>
    </w:p>
    <w:p w14:paraId="0A2CC0BE" w14:textId="77777777" w:rsidR="009F41FB" w:rsidRDefault="009F41FB" w:rsidP="00FF1225">
      <w:pPr>
        <w:spacing w:after="0" w:line="265" w:lineRule="auto"/>
        <w:ind w:left="0" w:right="226" w:firstLine="0"/>
      </w:pPr>
    </w:p>
    <w:p w14:paraId="5D20B4EE" w14:textId="77777777" w:rsidR="009F41FB" w:rsidRDefault="009F41FB" w:rsidP="00FF1225">
      <w:pPr>
        <w:spacing w:after="0" w:line="265" w:lineRule="auto"/>
        <w:ind w:left="0" w:right="226" w:firstLine="0"/>
      </w:pPr>
    </w:p>
    <w:p w14:paraId="3EBF2532" w14:textId="77777777" w:rsidR="009F41FB" w:rsidRDefault="009F41FB" w:rsidP="00FF1225">
      <w:pPr>
        <w:spacing w:after="0" w:line="265" w:lineRule="auto"/>
        <w:ind w:left="0" w:right="226" w:firstLine="0"/>
      </w:pPr>
    </w:p>
    <w:p w14:paraId="757E2AAB" w14:textId="77777777" w:rsidR="009F41FB" w:rsidRDefault="009F41FB" w:rsidP="00FF1225">
      <w:pPr>
        <w:spacing w:after="0" w:line="265" w:lineRule="auto"/>
        <w:ind w:left="0" w:right="226" w:firstLine="0"/>
      </w:pPr>
    </w:p>
    <w:p w14:paraId="6D6B6D7C" w14:textId="77777777" w:rsidR="009F41FB" w:rsidRDefault="009F41FB" w:rsidP="00FF1225">
      <w:pPr>
        <w:spacing w:after="0" w:line="265" w:lineRule="auto"/>
        <w:ind w:left="0" w:right="226" w:firstLine="0"/>
      </w:pPr>
    </w:p>
    <w:p w14:paraId="303A4DB0" w14:textId="77777777" w:rsidR="009F41FB" w:rsidRDefault="009F41FB" w:rsidP="00FF1225">
      <w:pPr>
        <w:spacing w:after="0" w:line="265" w:lineRule="auto"/>
        <w:ind w:left="0" w:right="226" w:firstLine="0"/>
      </w:pPr>
    </w:p>
    <w:p w14:paraId="2464ECDB" w14:textId="77777777" w:rsidR="0019558C" w:rsidRDefault="0019558C" w:rsidP="00FF1225">
      <w:pPr>
        <w:spacing w:after="0" w:line="265" w:lineRule="auto"/>
        <w:ind w:left="0" w:right="226" w:firstLine="0"/>
      </w:pPr>
    </w:p>
    <w:p w14:paraId="69FEF7B3" w14:textId="77777777" w:rsidR="0019558C" w:rsidRDefault="0019558C" w:rsidP="00FF1225">
      <w:pPr>
        <w:spacing w:after="0" w:line="265" w:lineRule="auto"/>
        <w:ind w:left="0" w:right="226" w:firstLine="0"/>
      </w:pPr>
    </w:p>
    <w:p w14:paraId="1FF46469" w14:textId="77777777" w:rsidR="0019558C" w:rsidRDefault="0019558C" w:rsidP="00FF1225">
      <w:pPr>
        <w:spacing w:after="0" w:line="265" w:lineRule="auto"/>
        <w:ind w:left="0" w:right="226" w:firstLine="0"/>
      </w:pPr>
    </w:p>
    <w:p w14:paraId="4FEE224F" w14:textId="77777777" w:rsidR="0019558C" w:rsidRDefault="0019558C" w:rsidP="00FF1225">
      <w:pPr>
        <w:spacing w:after="0" w:line="265" w:lineRule="auto"/>
        <w:ind w:left="0" w:right="226" w:firstLine="0"/>
      </w:pPr>
    </w:p>
    <w:p w14:paraId="0DF58EAB" w14:textId="77777777" w:rsidR="0019558C" w:rsidRDefault="0019558C" w:rsidP="00FF1225">
      <w:pPr>
        <w:spacing w:after="0" w:line="265" w:lineRule="auto"/>
        <w:ind w:left="0" w:right="226" w:firstLine="0"/>
      </w:pPr>
    </w:p>
    <w:p w14:paraId="5A8E5E0C" w14:textId="77777777" w:rsidR="0019558C" w:rsidRDefault="0019558C" w:rsidP="00FF1225">
      <w:pPr>
        <w:spacing w:after="0" w:line="265" w:lineRule="auto"/>
        <w:ind w:left="0" w:right="226" w:firstLine="0"/>
      </w:pPr>
    </w:p>
    <w:p w14:paraId="72415D52" w14:textId="77777777" w:rsidR="0019558C" w:rsidRDefault="0019558C" w:rsidP="00FF1225">
      <w:pPr>
        <w:spacing w:after="0" w:line="265" w:lineRule="auto"/>
        <w:ind w:left="0" w:right="226" w:firstLine="0"/>
      </w:pPr>
    </w:p>
    <w:p w14:paraId="09C11F3D" w14:textId="77777777" w:rsidR="0019558C" w:rsidRDefault="0019558C" w:rsidP="00FF1225">
      <w:pPr>
        <w:spacing w:after="0" w:line="265" w:lineRule="auto"/>
        <w:ind w:left="0" w:right="226" w:firstLine="0"/>
      </w:pPr>
    </w:p>
    <w:p w14:paraId="5844B910" w14:textId="749EED76" w:rsidR="00FF1225" w:rsidRDefault="00FF1225" w:rsidP="00FF1225">
      <w:pPr>
        <w:spacing w:after="0" w:line="265" w:lineRule="auto"/>
        <w:ind w:left="0" w:right="226" w:firstLine="0"/>
      </w:pPr>
      <w:r>
        <w:t>Vypracovala: Soňa Hynková</w:t>
      </w:r>
      <w:r w:rsidR="009F41FB">
        <w:t xml:space="preserve">, dne </w:t>
      </w:r>
      <w:r w:rsidR="0019558C">
        <w:t>18.12</w:t>
      </w:r>
      <w:r w:rsidR="009F41FB">
        <w:t>.2023</w:t>
      </w:r>
    </w:p>
    <w:p w14:paraId="4568B2C5" w14:textId="77777777" w:rsidR="00FF1225" w:rsidRDefault="00FF1225" w:rsidP="002E060B">
      <w:pPr>
        <w:spacing w:after="0" w:line="265" w:lineRule="auto"/>
        <w:ind w:left="269" w:right="226" w:hanging="10"/>
        <w:jc w:val="center"/>
      </w:pPr>
    </w:p>
    <w:p w14:paraId="5C7229DD" w14:textId="188A29B8" w:rsidR="00FF1225" w:rsidRDefault="00FF1225" w:rsidP="002E060B">
      <w:pPr>
        <w:spacing w:after="0" w:line="265" w:lineRule="auto"/>
        <w:ind w:left="269" w:right="226" w:hanging="10"/>
        <w:jc w:val="center"/>
      </w:pPr>
    </w:p>
    <w:sectPr w:rsidR="00FF1225">
      <w:type w:val="continuous"/>
      <w:pgSz w:w="11904" w:h="16834"/>
      <w:pgMar w:top="931" w:right="2242" w:bottom="5165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0BD4B" w14:textId="77777777" w:rsidR="005E0114" w:rsidRDefault="005E0114">
      <w:pPr>
        <w:spacing w:after="0" w:line="240" w:lineRule="auto"/>
      </w:pPr>
      <w:r>
        <w:separator/>
      </w:r>
    </w:p>
  </w:endnote>
  <w:endnote w:type="continuationSeparator" w:id="0">
    <w:p w14:paraId="373316AE" w14:textId="77777777" w:rsidR="005E0114" w:rsidRDefault="005E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4D16" w14:textId="77777777" w:rsidR="00DE271A" w:rsidRDefault="00000000">
    <w:pPr>
      <w:spacing w:after="0" w:line="259" w:lineRule="auto"/>
      <w:ind w:left="14" w:firstLine="0"/>
      <w:jc w:val="left"/>
    </w:pPr>
    <w:r>
      <w:rPr>
        <w:sz w:val="22"/>
      </w:rPr>
      <w:t xml:space="preserve">* </w:t>
    </w:r>
    <w:r>
      <w:t>Počty hlasů: pro/proti/zdržel 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555184"/>
      <w:docPartObj>
        <w:docPartGallery w:val="Page Numbers (Bottom of Page)"/>
        <w:docPartUnique/>
      </w:docPartObj>
    </w:sdtPr>
    <w:sdtContent>
      <w:p w14:paraId="12FE4CBE" w14:textId="09A52940" w:rsidR="00793DBC" w:rsidRDefault="00793D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6ECAE" w14:textId="6A11CF49" w:rsidR="00DE271A" w:rsidRDefault="00DE271A">
    <w:pPr>
      <w:spacing w:after="0" w:line="259" w:lineRule="auto"/>
      <w:ind w:left="14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112A" w14:textId="77777777" w:rsidR="00DE271A" w:rsidRDefault="00000000">
    <w:pPr>
      <w:spacing w:after="0" w:line="259" w:lineRule="auto"/>
      <w:ind w:left="14" w:firstLine="0"/>
      <w:jc w:val="left"/>
    </w:pPr>
    <w:r>
      <w:rPr>
        <w:sz w:val="22"/>
      </w:rPr>
      <w:t xml:space="preserve">* </w:t>
    </w:r>
    <w:r>
      <w:t>Počty hlasů: pro/proti/zdržel 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3D47" w14:textId="77777777" w:rsidR="005E0114" w:rsidRDefault="005E0114">
      <w:pPr>
        <w:spacing w:after="0" w:line="240" w:lineRule="auto"/>
      </w:pPr>
      <w:r>
        <w:separator/>
      </w:r>
    </w:p>
  </w:footnote>
  <w:footnote w:type="continuationSeparator" w:id="0">
    <w:p w14:paraId="49EA041A" w14:textId="77777777" w:rsidR="005E0114" w:rsidRDefault="005E0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55B9" w14:textId="77777777" w:rsidR="00DE271A" w:rsidRDefault="00000000">
    <w:pPr>
      <w:spacing w:after="0" w:line="259" w:lineRule="auto"/>
      <w:ind w:left="0" w:right="130" w:firstLine="0"/>
      <w:jc w:val="center"/>
    </w:pPr>
    <w:r>
      <w:rPr>
        <w:sz w:val="20"/>
      </w:rPr>
      <w:t xml:space="preserve">Strana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E104" w14:textId="3082169F" w:rsidR="00DE271A" w:rsidRDefault="00DE271A">
    <w:pPr>
      <w:spacing w:after="0" w:line="259" w:lineRule="auto"/>
      <w:ind w:left="0" w:right="13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7C58" w14:textId="77777777" w:rsidR="00DE271A" w:rsidRDefault="00000000">
    <w:pPr>
      <w:spacing w:after="0" w:line="259" w:lineRule="auto"/>
      <w:ind w:left="0" w:right="130" w:firstLine="0"/>
      <w:jc w:val="center"/>
    </w:pPr>
    <w:r>
      <w:rPr>
        <w:sz w:val="20"/>
      </w:rPr>
      <w:t xml:space="preserve">Strana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2" style="width:9.85pt;height:3.6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0.4pt;height:2.95pt;visibility:visible;mso-wrap-style:squar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A5788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25C52"/>
    <w:multiLevelType w:val="hybridMultilevel"/>
    <w:tmpl w:val="5C7430D0"/>
    <w:lvl w:ilvl="0" w:tplc="F684A9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05169E"/>
    <w:multiLevelType w:val="hybridMultilevel"/>
    <w:tmpl w:val="DCBCB514"/>
    <w:lvl w:ilvl="0" w:tplc="54DE36D0">
      <w:start w:val="2"/>
      <w:numFmt w:val="decimal"/>
      <w:lvlText w:val="%1.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A6128">
      <w:start w:val="1"/>
      <w:numFmt w:val="lowerLetter"/>
      <w:lvlText w:val="%2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EB0EE">
      <w:start w:val="1"/>
      <w:numFmt w:val="lowerRoman"/>
      <w:lvlText w:val="%3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A63CE">
      <w:start w:val="1"/>
      <w:numFmt w:val="decimal"/>
      <w:lvlText w:val="%4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6CFEC">
      <w:start w:val="1"/>
      <w:numFmt w:val="lowerLetter"/>
      <w:lvlText w:val="%5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8DB44">
      <w:start w:val="1"/>
      <w:numFmt w:val="lowerRoman"/>
      <w:lvlText w:val="%6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62B22">
      <w:start w:val="1"/>
      <w:numFmt w:val="decimal"/>
      <w:lvlText w:val="%7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CAE482">
      <w:start w:val="1"/>
      <w:numFmt w:val="lowerLetter"/>
      <w:lvlText w:val="%8"/>
      <w:lvlJc w:val="left"/>
      <w:pPr>
        <w:ind w:left="7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46E78">
      <w:start w:val="1"/>
      <w:numFmt w:val="lowerRoman"/>
      <w:lvlText w:val="%9"/>
      <w:lvlJc w:val="left"/>
      <w:pPr>
        <w:ind w:left="8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1D383B"/>
    <w:multiLevelType w:val="hybridMultilevel"/>
    <w:tmpl w:val="EEBE7880"/>
    <w:lvl w:ilvl="0" w:tplc="58AADF18">
      <w:start w:val="1"/>
      <w:numFmt w:val="bullet"/>
      <w:lvlText w:val="-"/>
      <w:lvlJc w:val="left"/>
      <w:pPr>
        <w:ind w:left="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76AFC26">
      <w:start w:val="1"/>
      <w:numFmt w:val="bullet"/>
      <w:lvlText w:val="o"/>
      <w:lvlJc w:val="left"/>
      <w:pPr>
        <w:ind w:left="1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73098EA">
      <w:start w:val="1"/>
      <w:numFmt w:val="bullet"/>
      <w:lvlText w:val="▪"/>
      <w:lvlJc w:val="left"/>
      <w:pPr>
        <w:ind w:left="1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B4C6C2AE">
      <w:start w:val="1"/>
      <w:numFmt w:val="bullet"/>
      <w:lvlText w:val="•"/>
      <w:lvlJc w:val="left"/>
      <w:pPr>
        <w:ind w:left="26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0BF62D30">
      <w:start w:val="1"/>
      <w:numFmt w:val="bullet"/>
      <w:lvlText w:val="o"/>
      <w:lvlJc w:val="left"/>
      <w:pPr>
        <w:ind w:left="33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F8A220BA">
      <w:start w:val="1"/>
      <w:numFmt w:val="bullet"/>
      <w:lvlText w:val="▪"/>
      <w:lvlJc w:val="left"/>
      <w:pPr>
        <w:ind w:left="40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CE622720">
      <w:start w:val="1"/>
      <w:numFmt w:val="bullet"/>
      <w:lvlText w:val="•"/>
      <w:lvlJc w:val="left"/>
      <w:pPr>
        <w:ind w:left="47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6FB4E5E0">
      <w:start w:val="1"/>
      <w:numFmt w:val="bullet"/>
      <w:lvlText w:val="o"/>
      <w:lvlJc w:val="left"/>
      <w:pPr>
        <w:ind w:left="55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22E1194">
      <w:start w:val="1"/>
      <w:numFmt w:val="bullet"/>
      <w:lvlText w:val="▪"/>
      <w:lvlJc w:val="left"/>
      <w:pPr>
        <w:ind w:left="62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BC82281"/>
    <w:multiLevelType w:val="hybridMultilevel"/>
    <w:tmpl w:val="681EA64C"/>
    <w:lvl w:ilvl="0" w:tplc="E47E4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C10D2"/>
    <w:multiLevelType w:val="singleLevel"/>
    <w:tmpl w:val="14845FD6"/>
    <w:lvl w:ilvl="0">
      <w:start w:val="1"/>
      <w:numFmt w:val="decimal"/>
      <w:pStyle w:val="Body"/>
      <w:lvlText w:val="%1."/>
      <w:lvlJc w:val="left"/>
      <w:pPr>
        <w:tabs>
          <w:tab w:val="num" w:pos="2486"/>
        </w:tabs>
        <w:ind w:left="2486" w:hanging="360"/>
      </w:pPr>
    </w:lvl>
  </w:abstractNum>
  <w:abstractNum w:abstractNumId="6" w15:restartNumberingAfterBreak="0">
    <w:nsid w:val="57786912"/>
    <w:multiLevelType w:val="singleLevel"/>
    <w:tmpl w:val="3A96F5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94C4385"/>
    <w:multiLevelType w:val="singleLevel"/>
    <w:tmpl w:val="0F1052A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6BAC7333"/>
    <w:multiLevelType w:val="hybridMultilevel"/>
    <w:tmpl w:val="E0CEDFEA"/>
    <w:lvl w:ilvl="0" w:tplc="A9F46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E584E"/>
    <w:multiLevelType w:val="hybridMultilevel"/>
    <w:tmpl w:val="02667D64"/>
    <w:lvl w:ilvl="0" w:tplc="E29C3A5C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882B0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A94E8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86BB6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CAE642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8C3EC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84136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FEE882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805B4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680929"/>
    <w:multiLevelType w:val="hybridMultilevel"/>
    <w:tmpl w:val="15ACCE78"/>
    <w:lvl w:ilvl="0" w:tplc="8B0CB97C">
      <w:start w:val="1"/>
      <w:numFmt w:val="bullet"/>
      <w:lvlText w:val="•"/>
      <w:lvlPicBulletId w:val="0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82390A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6C6CB2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ED532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082B34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34085A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AAD4B2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CE3478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5A29FE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9047E0"/>
    <w:multiLevelType w:val="singleLevel"/>
    <w:tmpl w:val="EF4A6ADE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2" w15:restartNumberingAfterBreak="0">
    <w:nsid w:val="791A38CD"/>
    <w:multiLevelType w:val="hybridMultilevel"/>
    <w:tmpl w:val="B61C08BC"/>
    <w:lvl w:ilvl="0" w:tplc="853CF962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2C25E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40C0E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8D440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AB40E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67122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60CA0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E2C6A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240AC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B6150E"/>
    <w:multiLevelType w:val="hybridMultilevel"/>
    <w:tmpl w:val="C8B08B24"/>
    <w:lvl w:ilvl="0" w:tplc="4692A32A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AF66E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C1762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E31FC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AB0F0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C9524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CDE66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0CA86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A7182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EE6C4C"/>
    <w:multiLevelType w:val="hybridMultilevel"/>
    <w:tmpl w:val="F2928F48"/>
    <w:lvl w:ilvl="0" w:tplc="53D0E35C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6FBD4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6E3FA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62B38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A4FC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043EC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ECAA4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E5AF2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E3FB0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E53D74"/>
    <w:multiLevelType w:val="hybridMultilevel"/>
    <w:tmpl w:val="987A2C6A"/>
    <w:lvl w:ilvl="0" w:tplc="13F87AE8">
      <w:start w:val="61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13825">
    <w:abstractNumId w:val="2"/>
  </w:num>
  <w:num w:numId="2" w16cid:durableId="794524918">
    <w:abstractNumId w:val="9"/>
  </w:num>
  <w:num w:numId="3" w16cid:durableId="319961968">
    <w:abstractNumId w:val="12"/>
  </w:num>
  <w:num w:numId="4" w16cid:durableId="847865325">
    <w:abstractNumId w:val="14"/>
  </w:num>
  <w:num w:numId="5" w16cid:durableId="465513153">
    <w:abstractNumId w:val="10"/>
  </w:num>
  <w:num w:numId="6" w16cid:durableId="1925724010">
    <w:abstractNumId w:val="13"/>
  </w:num>
  <w:num w:numId="7" w16cid:durableId="1429884788">
    <w:abstractNumId w:val="5"/>
    <w:lvlOverride w:ilvl="0">
      <w:startOverride w:val="1"/>
    </w:lvlOverride>
  </w:num>
  <w:num w:numId="8" w16cid:durableId="809710939">
    <w:abstractNumId w:val="5"/>
    <w:lvlOverride w:ilvl="0">
      <w:startOverride w:val="1"/>
    </w:lvlOverride>
  </w:num>
  <w:num w:numId="9" w16cid:durableId="545605625">
    <w:abstractNumId w:val="1"/>
  </w:num>
  <w:num w:numId="10" w16cid:durableId="2143647668">
    <w:abstractNumId w:val="0"/>
  </w:num>
  <w:num w:numId="11" w16cid:durableId="58071714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24714533">
    <w:abstractNumId w:val="8"/>
  </w:num>
  <w:num w:numId="13" w16cid:durableId="2094819186">
    <w:abstractNumId w:val="3"/>
  </w:num>
  <w:num w:numId="14" w16cid:durableId="1564829883">
    <w:abstractNumId w:val="5"/>
  </w:num>
  <w:num w:numId="15" w16cid:durableId="1182863089">
    <w:abstractNumId w:val="7"/>
  </w:num>
  <w:num w:numId="16" w16cid:durableId="1350906769">
    <w:abstractNumId w:val="11"/>
  </w:num>
  <w:num w:numId="17" w16cid:durableId="565606708">
    <w:abstractNumId w:val="15"/>
  </w:num>
  <w:num w:numId="18" w16cid:durableId="748648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1A"/>
    <w:rsid w:val="00003203"/>
    <w:rsid w:val="00003BE5"/>
    <w:rsid w:val="00012C60"/>
    <w:rsid w:val="00046B2C"/>
    <w:rsid w:val="000473E5"/>
    <w:rsid w:val="00060E8C"/>
    <w:rsid w:val="00062DBC"/>
    <w:rsid w:val="00065A13"/>
    <w:rsid w:val="00081E51"/>
    <w:rsid w:val="00083285"/>
    <w:rsid w:val="000B10B2"/>
    <w:rsid w:val="000B716A"/>
    <w:rsid w:val="000C0932"/>
    <w:rsid w:val="000D1C7F"/>
    <w:rsid w:val="000E1A91"/>
    <w:rsid w:val="00140B9E"/>
    <w:rsid w:val="00144197"/>
    <w:rsid w:val="001550F1"/>
    <w:rsid w:val="00164EF5"/>
    <w:rsid w:val="0017447C"/>
    <w:rsid w:val="0019558C"/>
    <w:rsid w:val="001D0245"/>
    <w:rsid w:val="001D482B"/>
    <w:rsid w:val="0021282E"/>
    <w:rsid w:val="00216E91"/>
    <w:rsid w:val="00220648"/>
    <w:rsid w:val="00220F02"/>
    <w:rsid w:val="002303D5"/>
    <w:rsid w:val="00233766"/>
    <w:rsid w:val="00247F4B"/>
    <w:rsid w:val="0026102C"/>
    <w:rsid w:val="00280540"/>
    <w:rsid w:val="0028610C"/>
    <w:rsid w:val="002861C3"/>
    <w:rsid w:val="002927CE"/>
    <w:rsid w:val="00297345"/>
    <w:rsid w:val="002B0868"/>
    <w:rsid w:val="002C258A"/>
    <w:rsid w:val="002C3FD6"/>
    <w:rsid w:val="002E060B"/>
    <w:rsid w:val="003146D0"/>
    <w:rsid w:val="003227B6"/>
    <w:rsid w:val="00327FC1"/>
    <w:rsid w:val="00333FD5"/>
    <w:rsid w:val="00341940"/>
    <w:rsid w:val="00346AA9"/>
    <w:rsid w:val="00360895"/>
    <w:rsid w:val="00366FDD"/>
    <w:rsid w:val="00370C99"/>
    <w:rsid w:val="00374E02"/>
    <w:rsid w:val="003823DD"/>
    <w:rsid w:val="003A25C6"/>
    <w:rsid w:val="003A6352"/>
    <w:rsid w:val="003C07CB"/>
    <w:rsid w:val="003D5E5C"/>
    <w:rsid w:val="003F3CC6"/>
    <w:rsid w:val="00422F3D"/>
    <w:rsid w:val="00445479"/>
    <w:rsid w:val="00450369"/>
    <w:rsid w:val="00453597"/>
    <w:rsid w:val="004772B0"/>
    <w:rsid w:val="00481FEF"/>
    <w:rsid w:val="00491E68"/>
    <w:rsid w:val="004C4631"/>
    <w:rsid w:val="004C565F"/>
    <w:rsid w:val="004D55C6"/>
    <w:rsid w:val="004E1658"/>
    <w:rsid w:val="004E5DB1"/>
    <w:rsid w:val="00501921"/>
    <w:rsid w:val="00502136"/>
    <w:rsid w:val="00516805"/>
    <w:rsid w:val="00517588"/>
    <w:rsid w:val="0052356E"/>
    <w:rsid w:val="00552928"/>
    <w:rsid w:val="00564EEE"/>
    <w:rsid w:val="005809F3"/>
    <w:rsid w:val="00595B85"/>
    <w:rsid w:val="005A7BDC"/>
    <w:rsid w:val="005C644F"/>
    <w:rsid w:val="005E0114"/>
    <w:rsid w:val="005E47AD"/>
    <w:rsid w:val="005F0089"/>
    <w:rsid w:val="005F2225"/>
    <w:rsid w:val="005F3D21"/>
    <w:rsid w:val="00662703"/>
    <w:rsid w:val="006650EC"/>
    <w:rsid w:val="00667078"/>
    <w:rsid w:val="00684870"/>
    <w:rsid w:val="006B12BB"/>
    <w:rsid w:val="006B764F"/>
    <w:rsid w:val="006C4451"/>
    <w:rsid w:val="006C7074"/>
    <w:rsid w:val="006D5285"/>
    <w:rsid w:val="006E22C1"/>
    <w:rsid w:val="006F130C"/>
    <w:rsid w:val="006F2CC0"/>
    <w:rsid w:val="006F3982"/>
    <w:rsid w:val="007062A3"/>
    <w:rsid w:val="00722403"/>
    <w:rsid w:val="0072448C"/>
    <w:rsid w:val="00737EF2"/>
    <w:rsid w:val="0074587B"/>
    <w:rsid w:val="00761062"/>
    <w:rsid w:val="0076344B"/>
    <w:rsid w:val="00767EEF"/>
    <w:rsid w:val="00774AFC"/>
    <w:rsid w:val="007809C8"/>
    <w:rsid w:val="00782DBF"/>
    <w:rsid w:val="00784B52"/>
    <w:rsid w:val="00786343"/>
    <w:rsid w:val="00790499"/>
    <w:rsid w:val="0079389C"/>
    <w:rsid w:val="00793DBC"/>
    <w:rsid w:val="007963EA"/>
    <w:rsid w:val="007A31C6"/>
    <w:rsid w:val="007C2306"/>
    <w:rsid w:val="007C2C14"/>
    <w:rsid w:val="007D4788"/>
    <w:rsid w:val="00804283"/>
    <w:rsid w:val="00806A1C"/>
    <w:rsid w:val="00812239"/>
    <w:rsid w:val="008273F5"/>
    <w:rsid w:val="00886EC8"/>
    <w:rsid w:val="008A0842"/>
    <w:rsid w:val="008A13FD"/>
    <w:rsid w:val="008B6D38"/>
    <w:rsid w:val="008B6F74"/>
    <w:rsid w:val="008B7A26"/>
    <w:rsid w:val="008C130D"/>
    <w:rsid w:val="008C250B"/>
    <w:rsid w:val="008D7430"/>
    <w:rsid w:val="0090069B"/>
    <w:rsid w:val="009039C6"/>
    <w:rsid w:val="0090494F"/>
    <w:rsid w:val="00913D25"/>
    <w:rsid w:val="00927794"/>
    <w:rsid w:val="009277A3"/>
    <w:rsid w:val="009331BF"/>
    <w:rsid w:val="00952BF6"/>
    <w:rsid w:val="0095518A"/>
    <w:rsid w:val="009566B9"/>
    <w:rsid w:val="00973F82"/>
    <w:rsid w:val="00980BA5"/>
    <w:rsid w:val="00985D0F"/>
    <w:rsid w:val="009C795C"/>
    <w:rsid w:val="009D04D7"/>
    <w:rsid w:val="009E025D"/>
    <w:rsid w:val="009E416A"/>
    <w:rsid w:val="009E42AB"/>
    <w:rsid w:val="009F134A"/>
    <w:rsid w:val="009F41FB"/>
    <w:rsid w:val="009F548C"/>
    <w:rsid w:val="00A11901"/>
    <w:rsid w:val="00A1399D"/>
    <w:rsid w:val="00A24FCA"/>
    <w:rsid w:val="00A30D82"/>
    <w:rsid w:val="00A374C6"/>
    <w:rsid w:val="00A87437"/>
    <w:rsid w:val="00A92940"/>
    <w:rsid w:val="00A97DBC"/>
    <w:rsid w:val="00AA32B6"/>
    <w:rsid w:val="00AA7456"/>
    <w:rsid w:val="00AC25B2"/>
    <w:rsid w:val="00AE1B65"/>
    <w:rsid w:val="00AF18AB"/>
    <w:rsid w:val="00B2341B"/>
    <w:rsid w:val="00B31FF7"/>
    <w:rsid w:val="00B3365B"/>
    <w:rsid w:val="00B64AA4"/>
    <w:rsid w:val="00B86513"/>
    <w:rsid w:val="00B90FBA"/>
    <w:rsid w:val="00B95F90"/>
    <w:rsid w:val="00BB25F0"/>
    <w:rsid w:val="00BB556C"/>
    <w:rsid w:val="00C23FEE"/>
    <w:rsid w:val="00C356A8"/>
    <w:rsid w:val="00C543BA"/>
    <w:rsid w:val="00C804A7"/>
    <w:rsid w:val="00C84F20"/>
    <w:rsid w:val="00C94679"/>
    <w:rsid w:val="00C94FE2"/>
    <w:rsid w:val="00CA121D"/>
    <w:rsid w:val="00CA3CAA"/>
    <w:rsid w:val="00CA7786"/>
    <w:rsid w:val="00CB113E"/>
    <w:rsid w:val="00CC33D9"/>
    <w:rsid w:val="00CC5973"/>
    <w:rsid w:val="00CE5DD1"/>
    <w:rsid w:val="00CF7B49"/>
    <w:rsid w:val="00D061A9"/>
    <w:rsid w:val="00D12142"/>
    <w:rsid w:val="00D46212"/>
    <w:rsid w:val="00D540F4"/>
    <w:rsid w:val="00D55892"/>
    <w:rsid w:val="00D5752C"/>
    <w:rsid w:val="00D776B6"/>
    <w:rsid w:val="00D80402"/>
    <w:rsid w:val="00DB5071"/>
    <w:rsid w:val="00DB560D"/>
    <w:rsid w:val="00DD1105"/>
    <w:rsid w:val="00DD47F1"/>
    <w:rsid w:val="00DE271A"/>
    <w:rsid w:val="00DE78B3"/>
    <w:rsid w:val="00DF379D"/>
    <w:rsid w:val="00E21BDA"/>
    <w:rsid w:val="00E231D7"/>
    <w:rsid w:val="00E25BC4"/>
    <w:rsid w:val="00E61315"/>
    <w:rsid w:val="00E67D9C"/>
    <w:rsid w:val="00E93306"/>
    <w:rsid w:val="00EC2DFF"/>
    <w:rsid w:val="00EE3118"/>
    <w:rsid w:val="00EE4DB2"/>
    <w:rsid w:val="00EE5777"/>
    <w:rsid w:val="00EF1E12"/>
    <w:rsid w:val="00F071E9"/>
    <w:rsid w:val="00F10B00"/>
    <w:rsid w:val="00F715F6"/>
    <w:rsid w:val="00F716AB"/>
    <w:rsid w:val="00F73D65"/>
    <w:rsid w:val="00F86C4C"/>
    <w:rsid w:val="00F94677"/>
    <w:rsid w:val="00F979CB"/>
    <w:rsid w:val="00FA2508"/>
    <w:rsid w:val="00FB7677"/>
    <w:rsid w:val="00FE7091"/>
    <w:rsid w:val="00FE74DD"/>
    <w:rsid w:val="00FF1225"/>
    <w:rsid w:val="00FF3344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3B54"/>
  <w15:docId w15:val="{075B7DD7-5648-4BCF-A4A1-26BB8A78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4" w:lineRule="auto"/>
      <w:ind w:left="91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9"/>
      <w:ind w:left="62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29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1E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0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paragraph" w:styleId="Odstavecseseznamem">
    <w:name w:val="List Paragraph"/>
    <w:basedOn w:val="Normln"/>
    <w:uiPriority w:val="34"/>
    <w:qFormat/>
    <w:rsid w:val="00AE1B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365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B3365B"/>
    <w:rPr>
      <w:rFonts w:cs="Times New Roman"/>
      <w:kern w:val="0"/>
      <w14:ligatures w14:val="none"/>
    </w:rPr>
  </w:style>
  <w:style w:type="paragraph" w:customStyle="1" w:styleId="Body">
    <w:name w:val="Body"/>
    <w:basedOn w:val="Normln"/>
    <w:uiPriority w:val="99"/>
    <w:rsid w:val="0095518A"/>
    <w:pPr>
      <w:numPr>
        <w:numId w:val="7"/>
      </w:numPr>
      <w:spacing w:after="0" w:line="240" w:lineRule="auto"/>
    </w:pPr>
    <w:rPr>
      <w:color w:val="auto"/>
      <w:kern w:val="0"/>
      <w:szCs w:val="20"/>
      <w14:ligatures w14:val="none"/>
    </w:rPr>
  </w:style>
  <w:style w:type="character" w:customStyle="1" w:styleId="cf01">
    <w:name w:val="cf01"/>
    <w:basedOn w:val="Standardnpsmoodstavce"/>
    <w:rsid w:val="005F222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C543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049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customStyle="1" w:styleId="Styltabulky">
    <w:name w:val="Styl tabulky"/>
    <w:basedOn w:val="Normln"/>
    <w:rsid w:val="00786343"/>
    <w:pPr>
      <w:suppressAutoHyphens/>
      <w:spacing w:after="0" w:line="230" w:lineRule="auto"/>
      <w:ind w:left="0" w:firstLine="0"/>
      <w:jc w:val="left"/>
    </w:pPr>
    <w:rPr>
      <w:color w:val="auto"/>
      <w:kern w:val="0"/>
      <w:sz w:val="20"/>
      <w:szCs w:val="20"/>
      <w14:ligatures w14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23DD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2"/>
      <w:szCs w:val="21"/>
      <w:lang w:eastAsia="en-US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23DD"/>
    <w:rPr>
      <w:rFonts w:ascii="Calibri" w:eastAsia="Calibri" w:hAnsi="Calibri" w:cs="Times New Roman"/>
      <w:szCs w:val="21"/>
      <w:lang w:eastAsia="en-US"/>
      <w14:ligatures w14:val="none"/>
    </w:rPr>
  </w:style>
  <w:style w:type="paragraph" w:customStyle="1" w:styleId="Normln0">
    <w:name w:val="Normln"/>
    <w:rsid w:val="00370C99"/>
    <w:pPr>
      <w:spacing w:after="0" w:line="240" w:lineRule="auto"/>
    </w:pPr>
    <w:rPr>
      <w:rFonts w:ascii="MS Sans Serif" w:eastAsia="Times New Roman" w:hAnsi="MS Sans Serif" w:cs="Times New Roman"/>
      <w:kern w:val="0"/>
      <w:sz w:val="24"/>
      <w:szCs w:val="20"/>
      <w14:ligatures w14:val="none"/>
    </w:rPr>
  </w:style>
  <w:style w:type="character" w:styleId="Hypertextovodkaz">
    <w:name w:val="Hyperlink"/>
    <w:uiPriority w:val="99"/>
    <w:unhideWhenUsed/>
    <w:rsid w:val="00CA121D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40F4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nhideWhenUsed/>
    <w:rsid w:val="00793DB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ZpatChar">
    <w:name w:val="Zápatí Char"/>
    <w:basedOn w:val="Standardnpsmoodstavce"/>
    <w:link w:val="Zpat"/>
    <w:rsid w:val="00793DBC"/>
    <w:rPr>
      <w:rFonts w:cs="Times New Roman"/>
      <w:kern w:val="0"/>
      <w14:ligatures w14:val="none"/>
    </w:rPr>
  </w:style>
  <w:style w:type="paragraph" w:customStyle="1" w:styleId="Zkladntext24">
    <w:name w:val="Základní text 24"/>
    <w:basedOn w:val="Normln"/>
    <w:rsid w:val="00164EF5"/>
    <w:pPr>
      <w:spacing w:after="0" w:line="240" w:lineRule="auto"/>
      <w:ind w:left="284" w:hanging="284"/>
    </w:pPr>
    <w:rPr>
      <w:color w:val="auto"/>
      <w:kern w:val="0"/>
      <w:szCs w:val="2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29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1E68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customStyle="1" w:styleId="Zkladntext21">
    <w:name w:val="Základní text 21"/>
    <w:basedOn w:val="Normln"/>
    <w:rsid w:val="00491E68"/>
    <w:pPr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color w:val="auto"/>
      <w:kern w:val="0"/>
      <w:szCs w:val="20"/>
      <w14:ligatures w14:val="none"/>
    </w:rPr>
  </w:style>
  <w:style w:type="paragraph" w:customStyle="1" w:styleId="Poznmka">
    <w:name w:val="Poznámka"/>
    <w:basedOn w:val="Normln"/>
    <w:rsid w:val="00491E68"/>
    <w:pPr>
      <w:suppressAutoHyphens/>
      <w:spacing w:after="0" w:line="228" w:lineRule="auto"/>
      <w:ind w:left="0" w:firstLine="0"/>
      <w:jc w:val="left"/>
    </w:pPr>
    <w:rPr>
      <w:i/>
      <w:color w:val="auto"/>
      <w:kern w:val="0"/>
      <w:sz w:val="20"/>
      <w:szCs w:val="20"/>
      <w14:ligatures w14:val="none"/>
    </w:rPr>
  </w:style>
  <w:style w:type="paragraph" w:customStyle="1" w:styleId="ZkladntextIMP">
    <w:name w:val="Základní text_IMP"/>
    <w:basedOn w:val="Normln"/>
    <w:rsid w:val="006B12BB"/>
    <w:pPr>
      <w:suppressAutoHyphens/>
      <w:spacing w:after="0" w:line="276" w:lineRule="auto"/>
      <w:ind w:left="0" w:firstLine="0"/>
      <w:jc w:val="left"/>
    </w:pPr>
    <w:rPr>
      <w:color w:val="auto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36EE1-5743-4638-8961-F31AAB2C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7391</Words>
  <Characters>43608</Characters>
  <Application>Microsoft Office Word</Application>
  <DocSecurity>0</DocSecurity>
  <Lines>363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Sineo+36823071009550</vt:lpstr>
    </vt:vector>
  </TitlesOfParts>
  <Company/>
  <LinksUpToDate>false</LinksUpToDate>
  <CharactersWithSpaces>50898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Sineo+36823071009550</dc:title>
  <dc:subject/>
  <dc:creator>Hynková Soňa</dc:creator>
  <cp:keywords/>
  <cp:lastModifiedBy>Město Jáchymov</cp:lastModifiedBy>
  <cp:revision>2</cp:revision>
  <cp:lastPrinted>2023-12-27T13:44:00Z</cp:lastPrinted>
  <dcterms:created xsi:type="dcterms:W3CDTF">2024-01-29T07:18:00Z</dcterms:created>
  <dcterms:modified xsi:type="dcterms:W3CDTF">2024-01-29T07:18:00Z</dcterms:modified>
</cp:coreProperties>
</file>